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18674" w14:textId="77777777" w:rsidR="003F1345" w:rsidRDefault="00F9147C">
      <w:pPr>
        <w:rPr>
          <w:b/>
          <w:sz w:val="28"/>
          <w:szCs w:val="28"/>
        </w:rPr>
      </w:pPr>
      <w:r>
        <w:rPr>
          <w:b/>
          <w:sz w:val="28"/>
          <w:szCs w:val="28"/>
        </w:rPr>
        <w:t>Октябрьская территориальная избирательная комиссия, г. Архангельск</w:t>
      </w:r>
    </w:p>
    <w:p w14:paraId="757FF66A" w14:textId="77777777" w:rsidR="003F1345" w:rsidRDefault="003F1345">
      <w:pPr>
        <w:jc w:val="center"/>
        <w:rPr>
          <w:b/>
          <w:sz w:val="28"/>
          <w:szCs w:val="28"/>
        </w:rPr>
      </w:pPr>
    </w:p>
    <w:p w14:paraId="491D3E63" w14:textId="77777777" w:rsidR="003F1345" w:rsidRDefault="00F9147C">
      <w:pPr>
        <w:tabs>
          <w:tab w:val="left" w:pos="3969"/>
        </w:tabs>
        <w:jc w:val="center"/>
        <w:rPr>
          <w:b/>
          <w:sz w:val="28"/>
          <w:szCs w:val="28"/>
        </w:rPr>
      </w:pPr>
      <w:r>
        <w:rPr>
          <w:b/>
          <w:sz w:val="28"/>
          <w:szCs w:val="28"/>
        </w:rPr>
        <w:t xml:space="preserve">ПОСТАНОВЛЕНИЕ </w:t>
      </w:r>
    </w:p>
    <w:p w14:paraId="01EF3BCD" w14:textId="77777777" w:rsidR="003F1345" w:rsidRDefault="003F1345">
      <w:pPr>
        <w:jc w:val="center"/>
        <w:rPr>
          <w:b/>
          <w:sz w:val="28"/>
          <w:szCs w:val="28"/>
        </w:rPr>
      </w:pPr>
    </w:p>
    <w:tbl>
      <w:tblPr>
        <w:tblStyle w:val="a6"/>
        <w:tblW w:w="9321" w:type="dxa"/>
        <w:tblInd w:w="135" w:type="dxa"/>
        <w:tblLayout w:type="fixed"/>
        <w:tblLook w:val="0000" w:firstRow="0" w:lastRow="0" w:firstColumn="0" w:lastColumn="0" w:noHBand="0" w:noVBand="0"/>
      </w:tblPr>
      <w:tblGrid>
        <w:gridCol w:w="3107"/>
        <w:gridCol w:w="3107"/>
        <w:gridCol w:w="3107"/>
      </w:tblGrid>
      <w:tr w:rsidR="003F1345" w14:paraId="79BAE3B1" w14:textId="77777777">
        <w:trPr>
          <w:trHeight w:val="83"/>
        </w:trPr>
        <w:tc>
          <w:tcPr>
            <w:tcW w:w="3107" w:type="dxa"/>
            <w:tcBorders>
              <w:bottom w:val="single" w:sz="4" w:space="0" w:color="000000"/>
            </w:tcBorders>
          </w:tcPr>
          <w:p w14:paraId="51D5E729" w14:textId="77777777" w:rsidR="003F1345" w:rsidRDefault="00F9147C">
            <w:pPr>
              <w:jc w:val="center"/>
              <w:rPr>
                <w:sz w:val="28"/>
                <w:szCs w:val="28"/>
              </w:rPr>
            </w:pPr>
            <w:r>
              <w:rPr>
                <w:sz w:val="28"/>
                <w:szCs w:val="28"/>
              </w:rPr>
              <w:t>23 июня 2023 года</w:t>
            </w:r>
          </w:p>
        </w:tc>
        <w:tc>
          <w:tcPr>
            <w:tcW w:w="3107" w:type="dxa"/>
          </w:tcPr>
          <w:p w14:paraId="1611F8E0" w14:textId="77777777" w:rsidR="003F1345" w:rsidRDefault="00F9147C">
            <w:pPr>
              <w:jc w:val="right"/>
              <w:rPr>
                <w:sz w:val="28"/>
                <w:szCs w:val="28"/>
              </w:rPr>
            </w:pPr>
            <w:r>
              <w:rPr>
                <w:sz w:val="28"/>
                <w:szCs w:val="28"/>
              </w:rPr>
              <w:t>№</w:t>
            </w:r>
          </w:p>
        </w:tc>
        <w:tc>
          <w:tcPr>
            <w:tcW w:w="3107" w:type="dxa"/>
            <w:tcBorders>
              <w:bottom w:val="single" w:sz="4" w:space="0" w:color="000000"/>
            </w:tcBorders>
          </w:tcPr>
          <w:p w14:paraId="4A855FD9" w14:textId="77777777" w:rsidR="003F1345" w:rsidRDefault="00F9147C">
            <w:pPr>
              <w:jc w:val="center"/>
              <w:rPr>
                <w:sz w:val="28"/>
                <w:szCs w:val="28"/>
              </w:rPr>
            </w:pPr>
            <w:r>
              <w:rPr>
                <w:sz w:val="28"/>
                <w:szCs w:val="28"/>
              </w:rPr>
              <w:t>47/137</w:t>
            </w:r>
          </w:p>
        </w:tc>
      </w:tr>
    </w:tbl>
    <w:p w14:paraId="11BDF1AB" w14:textId="77777777" w:rsidR="003F1345" w:rsidRDefault="00F9147C">
      <w:pPr>
        <w:jc w:val="center"/>
        <w:rPr>
          <w:b/>
          <w:sz w:val="28"/>
          <w:szCs w:val="28"/>
        </w:rPr>
      </w:pPr>
      <w:r>
        <w:rPr>
          <w:b/>
          <w:sz w:val="28"/>
          <w:szCs w:val="28"/>
        </w:rPr>
        <w:t>г. Архангельск</w:t>
      </w:r>
    </w:p>
    <w:p w14:paraId="3EECE40B" w14:textId="77777777" w:rsidR="003F1345" w:rsidRDefault="003F1345"/>
    <w:p w14:paraId="20F5594F" w14:textId="77777777" w:rsidR="003F1345" w:rsidRDefault="00F9147C">
      <w:pPr>
        <w:jc w:val="center"/>
        <w:rPr>
          <w:b/>
          <w:sz w:val="28"/>
          <w:szCs w:val="28"/>
        </w:rPr>
      </w:pPr>
      <w:r>
        <w:rPr>
          <w:b/>
          <w:sz w:val="28"/>
          <w:szCs w:val="28"/>
        </w:rPr>
        <w:t xml:space="preserve">О рабочей группе по приему и проверке документов, </w:t>
      </w:r>
    </w:p>
    <w:p w14:paraId="7F6FE0F8" w14:textId="77777777" w:rsidR="003F1345" w:rsidRPr="00EF11E2" w:rsidRDefault="00F9147C">
      <w:pPr>
        <w:jc w:val="center"/>
        <w:rPr>
          <w:b/>
          <w:color w:val="000000" w:themeColor="text1"/>
          <w:sz w:val="28"/>
          <w:szCs w:val="28"/>
        </w:rPr>
      </w:pPr>
      <w:r>
        <w:rPr>
          <w:b/>
          <w:sz w:val="28"/>
          <w:szCs w:val="28"/>
        </w:rPr>
        <w:t xml:space="preserve">представляемых уполномоченными представителями избирательных объединений, кандидатами в Октябрьскую территориальную </w:t>
      </w:r>
      <w:bookmarkStart w:id="0" w:name="_GoBack"/>
      <w:bookmarkEnd w:id="0"/>
      <w:r>
        <w:rPr>
          <w:b/>
          <w:sz w:val="28"/>
          <w:szCs w:val="28"/>
        </w:rPr>
        <w:t xml:space="preserve">избирательную комиссию, г. </w:t>
      </w:r>
      <w:r w:rsidRPr="00EF11E2">
        <w:rPr>
          <w:b/>
          <w:color w:val="000000" w:themeColor="text1"/>
          <w:sz w:val="28"/>
          <w:szCs w:val="28"/>
        </w:rPr>
        <w:t xml:space="preserve">Архангельск (с возложенными полномочиями окружной избирательной комиссии </w:t>
      </w:r>
    </w:p>
    <w:p w14:paraId="02168FEB" w14:textId="21356033" w:rsidR="003F1345" w:rsidRPr="00EF11E2" w:rsidRDefault="00F9147C">
      <w:pPr>
        <w:jc w:val="center"/>
        <w:rPr>
          <w:b/>
          <w:color w:val="000000" w:themeColor="text1"/>
          <w:sz w:val="28"/>
          <w:szCs w:val="28"/>
        </w:rPr>
      </w:pPr>
      <w:r w:rsidRPr="00EF11E2">
        <w:rPr>
          <w:b/>
          <w:color w:val="000000" w:themeColor="text1"/>
          <w:sz w:val="28"/>
          <w:szCs w:val="28"/>
        </w:rPr>
        <w:t>по одномандатн</w:t>
      </w:r>
      <w:r w:rsidR="00EF11E2" w:rsidRPr="00EF11E2">
        <w:rPr>
          <w:b/>
          <w:color w:val="000000" w:themeColor="text1"/>
          <w:sz w:val="28"/>
          <w:szCs w:val="28"/>
        </w:rPr>
        <w:t>ым</w:t>
      </w:r>
      <w:r w:rsidRPr="00EF11E2">
        <w:rPr>
          <w:b/>
          <w:color w:val="000000" w:themeColor="text1"/>
          <w:sz w:val="28"/>
          <w:szCs w:val="28"/>
        </w:rPr>
        <w:t xml:space="preserve"> избирательн</w:t>
      </w:r>
      <w:r w:rsidR="00EF11E2" w:rsidRPr="00EF11E2">
        <w:rPr>
          <w:b/>
          <w:color w:val="000000" w:themeColor="text1"/>
          <w:sz w:val="28"/>
          <w:szCs w:val="28"/>
        </w:rPr>
        <w:t>ым</w:t>
      </w:r>
      <w:r w:rsidRPr="00EF11E2">
        <w:rPr>
          <w:b/>
          <w:color w:val="000000" w:themeColor="text1"/>
          <w:sz w:val="28"/>
          <w:szCs w:val="28"/>
        </w:rPr>
        <w:t xml:space="preserve"> округ</w:t>
      </w:r>
      <w:r w:rsidR="00EF11E2" w:rsidRPr="00EF11E2">
        <w:rPr>
          <w:b/>
          <w:color w:val="000000" w:themeColor="text1"/>
          <w:sz w:val="28"/>
          <w:szCs w:val="28"/>
        </w:rPr>
        <w:t>ам</w:t>
      </w:r>
      <w:r w:rsidRPr="00EF11E2">
        <w:rPr>
          <w:b/>
          <w:color w:val="000000" w:themeColor="text1"/>
          <w:sz w:val="28"/>
          <w:szCs w:val="28"/>
        </w:rPr>
        <w:t xml:space="preserve"> № </w:t>
      </w:r>
      <w:r w:rsidR="00EF11E2" w:rsidRPr="00EF11E2">
        <w:rPr>
          <w:b/>
          <w:color w:val="000000" w:themeColor="text1"/>
          <w:sz w:val="28"/>
          <w:szCs w:val="28"/>
        </w:rPr>
        <w:t>10,11</w:t>
      </w:r>
      <w:r w:rsidRPr="00EF11E2">
        <w:rPr>
          <w:b/>
          <w:color w:val="000000" w:themeColor="text1"/>
          <w:sz w:val="28"/>
          <w:szCs w:val="28"/>
        </w:rPr>
        <w:t xml:space="preserve">)  </w:t>
      </w:r>
    </w:p>
    <w:p w14:paraId="369BED95" w14:textId="36403E44" w:rsidR="003F1345" w:rsidRPr="00EF11E2" w:rsidRDefault="00F9147C" w:rsidP="00EF11E2">
      <w:pPr>
        <w:pBdr>
          <w:top w:val="nil"/>
          <w:left w:val="nil"/>
          <w:bottom w:val="nil"/>
          <w:right w:val="nil"/>
          <w:between w:val="nil"/>
        </w:pBdr>
        <w:ind w:left="1" w:hanging="3"/>
        <w:jc w:val="center"/>
        <w:rPr>
          <w:b/>
          <w:color w:val="000000" w:themeColor="text1"/>
          <w:sz w:val="28"/>
          <w:szCs w:val="28"/>
        </w:rPr>
      </w:pPr>
      <w:r w:rsidRPr="00EF11E2">
        <w:rPr>
          <w:b/>
          <w:color w:val="000000" w:themeColor="text1"/>
          <w:sz w:val="28"/>
          <w:szCs w:val="28"/>
        </w:rPr>
        <w:t xml:space="preserve">при проведении выборов </w:t>
      </w:r>
      <w:r w:rsidR="00EF11E2" w:rsidRPr="00EF11E2">
        <w:rPr>
          <w:b/>
          <w:color w:val="000000" w:themeColor="text1"/>
          <w:sz w:val="28"/>
          <w:szCs w:val="28"/>
        </w:rPr>
        <w:t xml:space="preserve">депутатов Архангельской городской Думы двадцать восьмого созыва </w:t>
      </w:r>
      <w:r w:rsidRPr="00EF11E2">
        <w:rPr>
          <w:b/>
          <w:color w:val="000000" w:themeColor="text1"/>
          <w:sz w:val="28"/>
          <w:szCs w:val="28"/>
        </w:rPr>
        <w:t>10 сентября 2023 года</w:t>
      </w:r>
    </w:p>
    <w:p w14:paraId="16F6445A" w14:textId="77777777" w:rsidR="003F1345" w:rsidRDefault="003F1345"/>
    <w:p w14:paraId="00A8E54D" w14:textId="4D73ADEF" w:rsidR="003F1345" w:rsidRDefault="00F9147C">
      <w:pPr>
        <w:spacing w:line="360" w:lineRule="auto"/>
        <w:ind w:firstLine="708"/>
        <w:jc w:val="both"/>
        <w:rPr>
          <w:sz w:val="28"/>
          <w:szCs w:val="28"/>
        </w:rPr>
      </w:pPr>
      <w:r>
        <w:rPr>
          <w:sz w:val="28"/>
          <w:szCs w:val="28"/>
        </w:rPr>
        <w:t xml:space="preserve">В соответствии с </w:t>
      </w:r>
      <w:r w:rsidR="00EF11E2">
        <w:rPr>
          <w:color w:val="000000"/>
          <w:sz w:val="28"/>
          <w:szCs w:val="28"/>
        </w:rPr>
        <w:t>областным зак</w:t>
      </w:r>
      <w:r w:rsidR="00EF11E2">
        <w:rPr>
          <w:sz w:val="28"/>
          <w:szCs w:val="28"/>
        </w:rPr>
        <w:t>оном от 8 ноября 2006 года № 268-13-ОЗ «</w:t>
      </w:r>
      <w:r w:rsidR="00EF11E2">
        <w:rPr>
          <w:color w:val="000000"/>
          <w:sz w:val="28"/>
          <w:szCs w:val="28"/>
        </w:rPr>
        <w:t>О выборах в органы местного самоуправления в Архангельской области»</w:t>
      </w:r>
      <w:r>
        <w:rPr>
          <w:sz w:val="28"/>
          <w:szCs w:val="28"/>
        </w:rPr>
        <w:t xml:space="preserve">, Октябрьская территориальная избирательная комиссия, г. </w:t>
      </w:r>
      <w:r w:rsidR="00EF11E2">
        <w:rPr>
          <w:sz w:val="28"/>
          <w:szCs w:val="28"/>
        </w:rPr>
        <w:t>Архангельск постановляет</w:t>
      </w:r>
      <w:r>
        <w:rPr>
          <w:sz w:val="28"/>
          <w:szCs w:val="28"/>
        </w:rPr>
        <w:t>:</w:t>
      </w:r>
    </w:p>
    <w:p w14:paraId="6A715BB7" w14:textId="69240AA5" w:rsidR="003F1345" w:rsidRDefault="00F9147C">
      <w:pPr>
        <w:spacing w:line="360" w:lineRule="auto"/>
        <w:ind w:firstLine="708"/>
        <w:jc w:val="both"/>
        <w:rPr>
          <w:sz w:val="28"/>
          <w:szCs w:val="28"/>
        </w:rPr>
      </w:pPr>
      <w:r>
        <w:rPr>
          <w:sz w:val="28"/>
          <w:szCs w:val="28"/>
        </w:rPr>
        <w:t xml:space="preserve">1. Утвердить Положение о Рабочей группе по приему и проверке документов, представляемых уполномоченными представителями избирательных объединений, </w:t>
      </w:r>
      <w:r w:rsidRPr="00EF11E2">
        <w:rPr>
          <w:color w:val="000000" w:themeColor="text1"/>
          <w:sz w:val="28"/>
          <w:szCs w:val="28"/>
        </w:rPr>
        <w:t xml:space="preserve">кандидатами в Октябрьскую территориальную избирательную комиссию, г. Архангельск  (с возложенными полномочиями окружной избирательной комиссии </w:t>
      </w:r>
      <w:r w:rsidR="00EF11E2" w:rsidRPr="00EF11E2">
        <w:rPr>
          <w:color w:val="000000" w:themeColor="text1"/>
          <w:sz w:val="28"/>
          <w:szCs w:val="28"/>
        </w:rPr>
        <w:t>по одномандатным избирательным округам № 10,11</w:t>
      </w:r>
      <w:r w:rsidRPr="00EF11E2">
        <w:rPr>
          <w:color w:val="000000" w:themeColor="text1"/>
          <w:sz w:val="28"/>
          <w:szCs w:val="28"/>
        </w:rPr>
        <w:t>),  при проведении выборов депутатов  Архангельской городской Думы двадцать восьмого созыва</w:t>
      </w:r>
      <w:r w:rsidRPr="00EF11E2">
        <w:rPr>
          <w:b/>
          <w:color w:val="000000" w:themeColor="text1"/>
          <w:sz w:val="28"/>
          <w:szCs w:val="28"/>
        </w:rPr>
        <w:t xml:space="preserve"> </w:t>
      </w:r>
      <w:r w:rsidRPr="00EF11E2">
        <w:rPr>
          <w:color w:val="000000" w:themeColor="text1"/>
          <w:sz w:val="28"/>
          <w:szCs w:val="28"/>
        </w:rPr>
        <w:t>(прилагается</w:t>
      </w:r>
      <w:r>
        <w:rPr>
          <w:sz w:val="28"/>
          <w:szCs w:val="28"/>
        </w:rPr>
        <w:t>).</w:t>
      </w:r>
    </w:p>
    <w:p w14:paraId="19D863C9" w14:textId="6BD664EA" w:rsidR="003F1345" w:rsidRDefault="00F9147C">
      <w:pPr>
        <w:spacing w:line="360" w:lineRule="auto"/>
        <w:ind w:firstLine="708"/>
        <w:jc w:val="both"/>
        <w:rPr>
          <w:sz w:val="28"/>
          <w:szCs w:val="28"/>
        </w:rPr>
      </w:pPr>
      <w:r>
        <w:rPr>
          <w:sz w:val="28"/>
          <w:szCs w:val="28"/>
        </w:rPr>
        <w:t xml:space="preserve">2.  Образовать  Рабочую группу по приему и проверке документов, представляемых уполномоченными представителями избирательных объединений, </w:t>
      </w:r>
      <w:r w:rsidRPr="00EF11E2">
        <w:rPr>
          <w:color w:val="000000" w:themeColor="text1"/>
          <w:sz w:val="28"/>
          <w:szCs w:val="28"/>
        </w:rPr>
        <w:t xml:space="preserve">кандидатами в Октябрьскую территориальную избирательную комиссию, г. Архангельск (с возложенными полномочиями окружной избирательной комиссии </w:t>
      </w:r>
      <w:r w:rsidR="00EF11E2" w:rsidRPr="00EF11E2">
        <w:rPr>
          <w:color w:val="000000" w:themeColor="text1"/>
          <w:sz w:val="28"/>
          <w:szCs w:val="28"/>
        </w:rPr>
        <w:t>по одномандатным избирательным округам № 10,11</w:t>
      </w:r>
      <w:r w:rsidRPr="00EF11E2">
        <w:rPr>
          <w:color w:val="000000" w:themeColor="text1"/>
          <w:sz w:val="28"/>
          <w:szCs w:val="28"/>
        </w:rPr>
        <w:t xml:space="preserve">) при проведении выборов депутатов  Архангельской </w:t>
      </w:r>
      <w:r>
        <w:rPr>
          <w:sz w:val="28"/>
          <w:szCs w:val="28"/>
        </w:rPr>
        <w:t>городской Думы двадцать восьмого созыва в следующем составе:</w:t>
      </w:r>
    </w:p>
    <w:p w14:paraId="1D78CEF8" w14:textId="77777777" w:rsidR="003F1345" w:rsidRDefault="003F1345">
      <w:pPr>
        <w:jc w:val="both"/>
        <w:rPr>
          <w:sz w:val="28"/>
          <w:szCs w:val="28"/>
        </w:rPr>
      </w:pPr>
    </w:p>
    <w:tbl>
      <w:tblPr>
        <w:tblStyle w:val="a7"/>
        <w:tblW w:w="957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077"/>
        <w:gridCol w:w="5494"/>
      </w:tblGrid>
      <w:tr w:rsidR="003F1345" w14:paraId="04405252" w14:textId="77777777">
        <w:tc>
          <w:tcPr>
            <w:tcW w:w="4077" w:type="dxa"/>
          </w:tcPr>
          <w:p w14:paraId="3EA8B55E" w14:textId="77777777" w:rsidR="003F1345" w:rsidRDefault="00F9147C">
            <w:pPr>
              <w:jc w:val="both"/>
              <w:rPr>
                <w:sz w:val="28"/>
                <w:szCs w:val="28"/>
              </w:rPr>
            </w:pPr>
            <w:r>
              <w:rPr>
                <w:sz w:val="28"/>
                <w:szCs w:val="28"/>
              </w:rPr>
              <w:t>Председатель рабочей группы:</w:t>
            </w:r>
          </w:p>
        </w:tc>
        <w:tc>
          <w:tcPr>
            <w:tcW w:w="5494" w:type="dxa"/>
          </w:tcPr>
          <w:p w14:paraId="6942B69B" w14:textId="77777777" w:rsidR="003F1345" w:rsidRDefault="00F9147C">
            <w:pPr>
              <w:jc w:val="both"/>
              <w:rPr>
                <w:sz w:val="28"/>
                <w:szCs w:val="28"/>
              </w:rPr>
            </w:pPr>
            <w:proofErr w:type="spellStart"/>
            <w:r>
              <w:rPr>
                <w:sz w:val="28"/>
                <w:szCs w:val="28"/>
              </w:rPr>
              <w:t>Измикова</w:t>
            </w:r>
            <w:proofErr w:type="spellEnd"/>
            <w:r>
              <w:rPr>
                <w:sz w:val="28"/>
                <w:szCs w:val="28"/>
              </w:rPr>
              <w:t xml:space="preserve"> Т.В., председатель комиссии</w:t>
            </w:r>
          </w:p>
          <w:p w14:paraId="3F6441E2" w14:textId="77777777" w:rsidR="003F1345" w:rsidRDefault="003F1345">
            <w:pPr>
              <w:jc w:val="both"/>
              <w:rPr>
                <w:sz w:val="28"/>
                <w:szCs w:val="28"/>
              </w:rPr>
            </w:pPr>
          </w:p>
        </w:tc>
      </w:tr>
      <w:tr w:rsidR="003F1345" w14:paraId="121E6E65" w14:textId="77777777">
        <w:tc>
          <w:tcPr>
            <w:tcW w:w="4077" w:type="dxa"/>
          </w:tcPr>
          <w:p w14:paraId="32A2D7C0" w14:textId="77777777" w:rsidR="003F1345" w:rsidRDefault="00F9147C">
            <w:pPr>
              <w:jc w:val="both"/>
              <w:rPr>
                <w:sz w:val="28"/>
                <w:szCs w:val="28"/>
              </w:rPr>
            </w:pPr>
            <w:r>
              <w:rPr>
                <w:sz w:val="28"/>
                <w:szCs w:val="28"/>
              </w:rPr>
              <w:lastRenderedPageBreak/>
              <w:t>Члены комиссии:</w:t>
            </w:r>
          </w:p>
        </w:tc>
        <w:tc>
          <w:tcPr>
            <w:tcW w:w="5494" w:type="dxa"/>
          </w:tcPr>
          <w:p w14:paraId="2C3BB0ED" w14:textId="77777777" w:rsidR="003F1345" w:rsidRDefault="00F9147C">
            <w:pPr>
              <w:jc w:val="both"/>
              <w:rPr>
                <w:sz w:val="28"/>
                <w:szCs w:val="28"/>
              </w:rPr>
            </w:pPr>
            <w:r>
              <w:rPr>
                <w:sz w:val="28"/>
                <w:szCs w:val="28"/>
              </w:rPr>
              <w:t xml:space="preserve">Капустина Н.Л., заместитель председателя комиссии, </w:t>
            </w:r>
          </w:p>
          <w:p w14:paraId="08FF3537" w14:textId="77777777" w:rsidR="003F1345" w:rsidRDefault="00F9147C">
            <w:pPr>
              <w:jc w:val="both"/>
              <w:rPr>
                <w:sz w:val="28"/>
                <w:szCs w:val="28"/>
              </w:rPr>
            </w:pPr>
            <w:r>
              <w:rPr>
                <w:sz w:val="28"/>
                <w:szCs w:val="28"/>
              </w:rPr>
              <w:t xml:space="preserve">Сироткина В.А., секретарь комиссии;  </w:t>
            </w:r>
          </w:p>
          <w:p w14:paraId="41A92C89" w14:textId="77777777" w:rsidR="003F1345" w:rsidRDefault="00F9147C">
            <w:pPr>
              <w:jc w:val="both"/>
              <w:rPr>
                <w:sz w:val="28"/>
                <w:szCs w:val="28"/>
              </w:rPr>
            </w:pPr>
            <w:r>
              <w:rPr>
                <w:sz w:val="28"/>
                <w:szCs w:val="28"/>
              </w:rPr>
              <w:t xml:space="preserve">Березина Е.Н., </w:t>
            </w:r>
            <w:proofErr w:type="spellStart"/>
            <w:r>
              <w:rPr>
                <w:sz w:val="28"/>
                <w:szCs w:val="28"/>
              </w:rPr>
              <w:t>Ипполитова</w:t>
            </w:r>
            <w:proofErr w:type="spellEnd"/>
            <w:r>
              <w:rPr>
                <w:sz w:val="28"/>
                <w:szCs w:val="28"/>
              </w:rPr>
              <w:t xml:space="preserve">  Н.М., Ковалева М.Ю., </w:t>
            </w:r>
            <w:proofErr w:type="spellStart"/>
            <w:r>
              <w:rPr>
                <w:sz w:val="28"/>
                <w:szCs w:val="28"/>
              </w:rPr>
              <w:t>Пегахина</w:t>
            </w:r>
            <w:proofErr w:type="spellEnd"/>
            <w:r>
              <w:rPr>
                <w:sz w:val="28"/>
                <w:szCs w:val="28"/>
              </w:rPr>
              <w:t xml:space="preserve"> Р.В., </w:t>
            </w:r>
            <w:proofErr w:type="spellStart"/>
            <w:r>
              <w:rPr>
                <w:sz w:val="28"/>
                <w:szCs w:val="28"/>
              </w:rPr>
              <w:t>Семилет</w:t>
            </w:r>
            <w:proofErr w:type="spellEnd"/>
            <w:r>
              <w:rPr>
                <w:sz w:val="28"/>
                <w:szCs w:val="28"/>
              </w:rPr>
              <w:t xml:space="preserve"> О.Н., </w:t>
            </w:r>
            <w:proofErr w:type="spellStart"/>
            <w:r>
              <w:rPr>
                <w:sz w:val="28"/>
                <w:szCs w:val="28"/>
              </w:rPr>
              <w:t>Тепсаев</w:t>
            </w:r>
            <w:proofErr w:type="spellEnd"/>
            <w:r>
              <w:rPr>
                <w:sz w:val="28"/>
                <w:szCs w:val="28"/>
              </w:rPr>
              <w:t xml:space="preserve"> У.Х.</w:t>
            </w:r>
          </w:p>
        </w:tc>
      </w:tr>
      <w:tr w:rsidR="003F1345" w14:paraId="1104F1B7" w14:textId="77777777">
        <w:tc>
          <w:tcPr>
            <w:tcW w:w="4077" w:type="dxa"/>
          </w:tcPr>
          <w:p w14:paraId="347DDE60" w14:textId="77777777" w:rsidR="003F1345" w:rsidRDefault="003F1345">
            <w:pPr>
              <w:jc w:val="both"/>
              <w:rPr>
                <w:sz w:val="28"/>
                <w:szCs w:val="28"/>
              </w:rPr>
            </w:pPr>
          </w:p>
          <w:p w14:paraId="5BC8DFDE" w14:textId="77777777" w:rsidR="003F1345" w:rsidRDefault="003F1345">
            <w:pPr>
              <w:jc w:val="both"/>
              <w:rPr>
                <w:sz w:val="28"/>
                <w:szCs w:val="28"/>
              </w:rPr>
            </w:pPr>
          </w:p>
        </w:tc>
        <w:tc>
          <w:tcPr>
            <w:tcW w:w="5494" w:type="dxa"/>
          </w:tcPr>
          <w:p w14:paraId="44411D11" w14:textId="77777777" w:rsidR="003F1345" w:rsidRDefault="00F9147C">
            <w:pPr>
              <w:jc w:val="both"/>
              <w:rPr>
                <w:sz w:val="28"/>
                <w:szCs w:val="28"/>
              </w:rPr>
            </w:pPr>
            <w:r>
              <w:rPr>
                <w:sz w:val="28"/>
                <w:szCs w:val="28"/>
              </w:rPr>
              <w:t>Иванова Т.М., системный администратор ГАС «Выборы» Октябрьской территориальной избирательной комиссии, г. Архангельск</w:t>
            </w:r>
          </w:p>
        </w:tc>
      </w:tr>
      <w:tr w:rsidR="003F1345" w14:paraId="2D084DFB" w14:textId="77777777">
        <w:tc>
          <w:tcPr>
            <w:tcW w:w="4077" w:type="dxa"/>
          </w:tcPr>
          <w:p w14:paraId="05B9B979" w14:textId="77777777" w:rsidR="003F1345" w:rsidRDefault="003F1345">
            <w:pPr>
              <w:jc w:val="both"/>
              <w:rPr>
                <w:sz w:val="28"/>
                <w:szCs w:val="28"/>
              </w:rPr>
            </w:pPr>
          </w:p>
        </w:tc>
        <w:tc>
          <w:tcPr>
            <w:tcW w:w="5494" w:type="dxa"/>
          </w:tcPr>
          <w:p w14:paraId="410D0F14" w14:textId="77777777" w:rsidR="003F1345" w:rsidRDefault="00F9147C">
            <w:pPr>
              <w:jc w:val="both"/>
              <w:rPr>
                <w:sz w:val="28"/>
                <w:szCs w:val="28"/>
              </w:rPr>
            </w:pPr>
            <w:r>
              <w:rPr>
                <w:sz w:val="28"/>
                <w:szCs w:val="28"/>
              </w:rPr>
              <w:t>Представитель УМВД по г. Архангельску</w:t>
            </w:r>
          </w:p>
        </w:tc>
      </w:tr>
    </w:tbl>
    <w:p w14:paraId="32A45640" w14:textId="77777777" w:rsidR="003F1345" w:rsidRDefault="003F1345">
      <w:pPr>
        <w:jc w:val="both"/>
        <w:rPr>
          <w:sz w:val="28"/>
          <w:szCs w:val="28"/>
        </w:rPr>
      </w:pPr>
    </w:p>
    <w:p w14:paraId="658D9456" w14:textId="5316A707" w:rsidR="003F1345" w:rsidRDefault="00F9147C">
      <w:pPr>
        <w:ind w:firstLine="708"/>
        <w:jc w:val="both"/>
        <w:rPr>
          <w:sz w:val="28"/>
          <w:szCs w:val="28"/>
        </w:rPr>
      </w:pPr>
      <w:r>
        <w:rPr>
          <w:sz w:val="28"/>
          <w:szCs w:val="28"/>
        </w:rPr>
        <w:t xml:space="preserve">3. </w:t>
      </w:r>
      <w:proofErr w:type="gramStart"/>
      <w:r>
        <w:rPr>
          <w:sz w:val="28"/>
          <w:szCs w:val="28"/>
        </w:rPr>
        <w:t>Разместить</w:t>
      </w:r>
      <w:proofErr w:type="gramEnd"/>
      <w:r>
        <w:rPr>
          <w:sz w:val="28"/>
          <w:szCs w:val="28"/>
        </w:rPr>
        <w:t xml:space="preserve"> настоящее постановление на странице Октябрьской </w:t>
      </w:r>
      <w:r w:rsidR="00EF11E2">
        <w:rPr>
          <w:sz w:val="28"/>
          <w:szCs w:val="28"/>
        </w:rPr>
        <w:t>территориальной избирательной</w:t>
      </w:r>
      <w:r>
        <w:rPr>
          <w:sz w:val="28"/>
          <w:szCs w:val="28"/>
        </w:rPr>
        <w:t xml:space="preserve"> комиссии, г. Архангельск  в сети Интернет.</w:t>
      </w:r>
    </w:p>
    <w:p w14:paraId="0380A533" w14:textId="77777777" w:rsidR="003F1345" w:rsidRDefault="003F1345">
      <w:pPr>
        <w:ind w:firstLine="708"/>
        <w:jc w:val="both"/>
        <w:rPr>
          <w:sz w:val="28"/>
          <w:szCs w:val="28"/>
        </w:rPr>
      </w:pPr>
    </w:p>
    <w:p w14:paraId="794E55F6" w14:textId="77777777" w:rsidR="003F1345" w:rsidRDefault="003F1345">
      <w:pPr>
        <w:spacing w:line="480" w:lineRule="auto"/>
        <w:jc w:val="both"/>
        <w:rPr>
          <w:sz w:val="28"/>
          <w:szCs w:val="28"/>
        </w:rPr>
      </w:pPr>
    </w:p>
    <w:p w14:paraId="4D44C6A9" w14:textId="77777777" w:rsidR="003F1345" w:rsidRDefault="00F9147C">
      <w:pPr>
        <w:pBdr>
          <w:top w:val="nil"/>
          <w:left w:val="nil"/>
          <w:bottom w:val="nil"/>
          <w:right w:val="nil"/>
          <w:between w:val="nil"/>
        </w:pBdr>
        <w:spacing w:line="480" w:lineRule="auto"/>
        <w:jc w:val="both"/>
        <w:rPr>
          <w:color w:val="000000"/>
          <w:sz w:val="28"/>
          <w:szCs w:val="28"/>
        </w:rPr>
      </w:pPr>
      <w:r>
        <w:rPr>
          <w:color w:val="000000"/>
          <w:sz w:val="28"/>
          <w:szCs w:val="28"/>
        </w:rPr>
        <w:t xml:space="preserve">Председатель комиссии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Т.В. </w:t>
      </w:r>
      <w:proofErr w:type="spellStart"/>
      <w:r>
        <w:rPr>
          <w:color w:val="000000"/>
          <w:sz w:val="28"/>
          <w:szCs w:val="28"/>
        </w:rPr>
        <w:t>Измикова</w:t>
      </w:r>
      <w:proofErr w:type="spellEnd"/>
      <w:r>
        <w:rPr>
          <w:color w:val="000000"/>
          <w:sz w:val="28"/>
          <w:szCs w:val="28"/>
        </w:rPr>
        <w:t xml:space="preserve"> </w:t>
      </w:r>
    </w:p>
    <w:p w14:paraId="62862AD1" w14:textId="77777777" w:rsidR="003F1345" w:rsidRDefault="00F9147C">
      <w:pPr>
        <w:spacing w:line="480" w:lineRule="auto"/>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В.А. Сироткина</w:t>
      </w:r>
    </w:p>
    <w:p w14:paraId="50258391" w14:textId="77777777" w:rsidR="003F1345" w:rsidRDefault="003F1345">
      <w:pPr>
        <w:ind w:firstLine="708"/>
        <w:jc w:val="both"/>
        <w:rPr>
          <w:sz w:val="28"/>
          <w:szCs w:val="28"/>
        </w:rPr>
      </w:pPr>
    </w:p>
    <w:p w14:paraId="4A35443E" w14:textId="77777777" w:rsidR="003F1345" w:rsidRDefault="003F1345">
      <w:pPr>
        <w:rPr>
          <w:sz w:val="28"/>
          <w:szCs w:val="28"/>
        </w:rPr>
      </w:pPr>
    </w:p>
    <w:p w14:paraId="7887CDF2" w14:textId="77777777" w:rsidR="003F1345" w:rsidRDefault="003F1345">
      <w:pPr>
        <w:rPr>
          <w:sz w:val="28"/>
          <w:szCs w:val="28"/>
        </w:rPr>
      </w:pPr>
    </w:p>
    <w:p w14:paraId="0CF4AB70" w14:textId="77777777" w:rsidR="003F1345" w:rsidRDefault="003F1345">
      <w:pPr>
        <w:rPr>
          <w:sz w:val="28"/>
          <w:szCs w:val="28"/>
        </w:rPr>
      </w:pPr>
    </w:p>
    <w:p w14:paraId="2161982B" w14:textId="77777777" w:rsidR="003F1345" w:rsidRDefault="003F1345">
      <w:pPr>
        <w:rPr>
          <w:sz w:val="28"/>
          <w:szCs w:val="28"/>
        </w:rPr>
      </w:pPr>
    </w:p>
    <w:p w14:paraId="3817711A" w14:textId="77777777" w:rsidR="003F1345" w:rsidRDefault="003F1345">
      <w:pPr>
        <w:rPr>
          <w:sz w:val="28"/>
          <w:szCs w:val="28"/>
        </w:rPr>
      </w:pPr>
    </w:p>
    <w:p w14:paraId="765AD739" w14:textId="77777777" w:rsidR="003F1345" w:rsidRDefault="003F1345">
      <w:pPr>
        <w:rPr>
          <w:sz w:val="28"/>
          <w:szCs w:val="28"/>
        </w:rPr>
      </w:pPr>
    </w:p>
    <w:p w14:paraId="15FF8B50" w14:textId="77777777" w:rsidR="003F1345" w:rsidRDefault="003F1345">
      <w:pPr>
        <w:rPr>
          <w:sz w:val="28"/>
          <w:szCs w:val="28"/>
        </w:rPr>
      </w:pPr>
    </w:p>
    <w:p w14:paraId="07903B3B" w14:textId="77777777" w:rsidR="003F1345" w:rsidRDefault="003F1345">
      <w:pPr>
        <w:rPr>
          <w:sz w:val="28"/>
          <w:szCs w:val="28"/>
        </w:rPr>
      </w:pPr>
    </w:p>
    <w:p w14:paraId="433CFEA1" w14:textId="77777777" w:rsidR="003F1345" w:rsidRDefault="003F1345">
      <w:pPr>
        <w:rPr>
          <w:sz w:val="28"/>
          <w:szCs w:val="28"/>
        </w:rPr>
      </w:pPr>
    </w:p>
    <w:p w14:paraId="1601492C" w14:textId="77777777" w:rsidR="003F1345" w:rsidRDefault="003F1345">
      <w:pPr>
        <w:rPr>
          <w:sz w:val="28"/>
          <w:szCs w:val="28"/>
        </w:rPr>
      </w:pPr>
    </w:p>
    <w:p w14:paraId="4A60D8ED" w14:textId="77777777" w:rsidR="003F1345" w:rsidRDefault="003F1345">
      <w:pPr>
        <w:rPr>
          <w:sz w:val="28"/>
          <w:szCs w:val="28"/>
        </w:rPr>
      </w:pPr>
    </w:p>
    <w:p w14:paraId="006EE1EE" w14:textId="77777777" w:rsidR="003F1345" w:rsidRDefault="003F1345">
      <w:pPr>
        <w:rPr>
          <w:sz w:val="28"/>
          <w:szCs w:val="28"/>
        </w:rPr>
      </w:pPr>
    </w:p>
    <w:p w14:paraId="38DE152B" w14:textId="77777777" w:rsidR="003F1345" w:rsidRDefault="003F1345">
      <w:pPr>
        <w:rPr>
          <w:sz w:val="28"/>
          <w:szCs w:val="28"/>
        </w:rPr>
      </w:pPr>
    </w:p>
    <w:p w14:paraId="3ADEE4D2" w14:textId="77777777" w:rsidR="003F1345" w:rsidRDefault="003F1345">
      <w:pPr>
        <w:rPr>
          <w:sz w:val="28"/>
          <w:szCs w:val="28"/>
        </w:rPr>
      </w:pPr>
    </w:p>
    <w:p w14:paraId="13FD1533" w14:textId="77777777" w:rsidR="003F1345" w:rsidRDefault="003F1345">
      <w:pPr>
        <w:rPr>
          <w:sz w:val="28"/>
          <w:szCs w:val="28"/>
        </w:rPr>
      </w:pPr>
    </w:p>
    <w:p w14:paraId="6F22EEE3" w14:textId="77777777" w:rsidR="003F1345" w:rsidRDefault="003F1345">
      <w:pPr>
        <w:rPr>
          <w:sz w:val="28"/>
          <w:szCs w:val="28"/>
        </w:rPr>
      </w:pPr>
    </w:p>
    <w:p w14:paraId="2A335E7F" w14:textId="77777777" w:rsidR="003F1345" w:rsidRDefault="003F1345">
      <w:pPr>
        <w:rPr>
          <w:sz w:val="28"/>
          <w:szCs w:val="28"/>
        </w:rPr>
      </w:pPr>
    </w:p>
    <w:p w14:paraId="0FBCF47F" w14:textId="77777777" w:rsidR="003F1345" w:rsidRDefault="003F1345">
      <w:pPr>
        <w:rPr>
          <w:sz w:val="28"/>
          <w:szCs w:val="28"/>
        </w:rPr>
      </w:pPr>
    </w:p>
    <w:p w14:paraId="5EFC751E" w14:textId="77777777" w:rsidR="003F1345" w:rsidRDefault="003F1345">
      <w:pPr>
        <w:rPr>
          <w:sz w:val="28"/>
          <w:szCs w:val="28"/>
        </w:rPr>
      </w:pPr>
    </w:p>
    <w:p w14:paraId="1625D698" w14:textId="77777777" w:rsidR="003F1345" w:rsidRDefault="003F1345">
      <w:pPr>
        <w:rPr>
          <w:sz w:val="28"/>
          <w:szCs w:val="28"/>
        </w:rPr>
      </w:pPr>
    </w:p>
    <w:p w14:paraId="44A63EC4" w14:textId="77777777" w:rsidR="003F1345" w:rsidRDefault="003F1345">
      <w:pPr>
        <w:rPr>
          <w:sz w:val="28"/>
          <w:szCs w:val="28"/>
        </w:rPr>
      </w:pPr>
    </w:p>
    <w:p w14:paraId="38C2ABDC" w14:textId="77777777" w:rsidR="003F1345" w:rsidRDefault="003F1345">
      <w:pPr>
        <w:rPr>
          <w:sz w:val="28"/>
          <w:szCs w:val="28"/>
        </w:rPr>
      </w:pPr>
    </w:p>
    <w:p w14:paraId="1F47FBC7" w14:textId="77777777" w:rsidR="003F1345" w:rsidRDefault="003F1345">
      <w:pPr>
        <w:rPr>
          <w:sz w:val="28"/>
          <w:szCs w:val="28"/>
        </w:rPr>
      </w:pPr>
    </w:p>
    <w:p w14:paraId="2792C781" w14:textId="77777777" w:rsidR="003F1345" w:rsidRDefault="003F1345">
      <w:pPr>
        <w:rPr>
          <w:sz w:val="28"/>
          <w:szCs w:val="28"/>
        </w:rPr>
      </w:pPr>
    </w:p>
    <w:p w14:paraId="44FC5AE8" w14:textId="77777777" w:rsidR="003F1345" w:rsidRDefault="003F1345">
      <w:pPr>
        <w:rPr>
          <w:sz w:val="28"/>
          <w:szCs w:val="28"/>
        </w:rPr>
      </w:pPr>
    </w:p>
    <w:tbl>
      <w:tblPr>
        <w:tblStyle w:val="a8"/>
        <w:tblW w:w="4501" w:type="dxa"/>
        <w:tblInd w:w="4962" w:type="dxa"/>
        <w:tblBorders>
          <w:top w:val="nil"/>
          <w:left w:val="nil"/>
          <w:bottom w:val="nil"/>
          <w:right w:val="nil"/>
          <w:insideH w:val="nil"/>
          <w:insideV w:val="nil"/>
        </w:tblBorders>
        <w:tblLayout w:type="fixed"/>
        <w:tblLook w:val="0400" w:firstRow="0" w:lastRow="0" w:firstColumn="0" w:lastColumn="0" w:noHBand="0" w:noVBand="1"/>
      </w:tblPr>
      <w:tblGrid>
        <w:gridCol w:w="4501"/>
      </w:tblGrid>
      <w:tr w:rsidR="003F1345" w14:paraId="54A36619" w14:textId="77777777">
        <w:tc>
          <w:tcPr>
            <w:tcW w:w="4501" w:type="dxa"/>
          </w:tcPr>
          <w:p w14:paraId="20385538" w14:textId="77777777" w:rsidR="003F1345" w:rsidRDefault="00F9147C">
            <w:pPr>
              <w:jc w:val="center"/>
              <w:rPr>
                <w:szCs w:val="24"/>
              </w:rPr>
            </w:pPr>
            <w:r>
              <w:rPr>
                <w:szCs w:val="24"/>
              </w:rPr>
              <w:t>УТВЕРЖДЕНО</w:t>
            </w:r>
          </w:p>
          <w:p w14:paraId="2C29FE24" w14:textId="77777777" w:rsidR="003F1345" w:rsidRDefault="00F9147C">
            <w:pPr>
              <w:jc w:val="center"/>
              <w:rPr>
                <w:szCs w:val="24"/>
              </w:rPr>
            </w:pPr>
            <w:r>
              <w:rPr>
                <w:szCs w:val="24"/>
              </w:rPr>
              <w:t>постановлением Октябрьской территориальной избирательной комиссии, г. Архангельск</w:t>
            </w:r>
          </w:p>
          <w:p w14:paraId="620778C7" w14:textId="77777777" w:rsidR="003F1345" w:rsidRDefault="00F9147C">
            <w:pPr>
              <w:jc w:val="center"/>
              <w:rPr>
                <w:szCs w:val="24"/>
              </w:rPr>
            </w:pPr>
            <w:r>
              <w:rPr>
                <w:szCs w:val="24"/>
              </w:rPr>
              <w:t xml:space="preserve">от </w:t>
            </w:r>
            <w:r>
              <w:t>2</w:t>
            </w:r>
            <w:r>
              <w:rPr>
                <w:szCs w:val="24"/>
              </w:rPr>
              <w:t>3.06.2023 №  4</w:t>
            </w:r>
            <w:r>
              <w:t>7</w:t>
            </w:r>
            <w:r>
              <w:rPr>
                <w:szCs w:val="24"/>
              </w:rPr>
              <w:t>/1</w:t>
            </w:r>
            <w:r>
              <w:t>37</w:t>
            </w:r>
          </w:p>
          <w:p w14:paraId="53B151FE" w14:textId="77777777" w:rsidR="003F1345" w:rsidRDefault="003F1345">
            <w:pPr>
              <w:jc w:val="center"/>
              <w:rPr>
                <w:b/>
                <w:sz w:val="28"/>
                <w:szCs w:val="28"/>
              </w:rPr>
            </w:pPr>
          </w:p>
        </w:tc>
      </w:tr>
    </w:tbl>
    <w:p w14:paraId="1B90AB58" w14:textId="77777777" w:rsidR="003F1345" w:rsidRDefault="003F1345">
      <w:pPr>
        <w:rPr>
          <w:sz w:val="28"/>
          <w:szCs w:val="28"/>
        </w:rPr>
      </w:pPr>
    </w:p>
    <w:p w14:paraId="180A15C7" w14:textId="77777777" w:rsidR="003F1345" w:rsidRDefault="00F9147C">
      <w:pPr>
        <w:jc w:val="center"/>
        <w:rPr>
          <w:b/>
          <w:sz w:val="28"/>
          <w:szCs w:val="28"/>
        </w:rPr>
      </w:pPr>
      <w:r>
        <w:rPr>
          <w:b/>
          <w:sz w:val="28"/>
          <w:szCs w:val="28"/>
        </w:rPr>
        <w:t>ПОЛОЖЕНИЕ</w:t>
      </w:r>
    </w:p>
    <w:p w14:paraId="55F23FB8" w14:textId="6B9FC8E8" w:rsidR="003F1345" w:rsidRDefault="00F9147C">
      <w:pPr>
        <w:jc w:val="center"/>
        <w:rPr>
          <w:b/>
          <w:sz w:val="28"/>
          <w:szCs w:val="28"/>
        </w:rPr>
      </w:pPr>
      <w:r>
        <w:rPr>
          <w:b/>
          <w:sz w:val="28"/>
          <w:szCs w:val="28"/>
        </w:rPr>
        <w:t xml:space="preserve">о Рабочей группе по приему и проверке избирательных документов, представляемых уполномоченными представителями избирательных объединений, кандидатами в Октябрьскую территориальную избирательную комиссию, г. </w:t>
      </w:r>
      <w:r w:rsidRPr="00EF11E2">
        <w:rPr>
          <w:b/>
          <w:color w:val="000000" w:themeColor="text1"/>
          <w:sz w:val="28"/>
          <w:szCs w:val="28"/>
        </w:rPr>
        <w:t>Архангельск (с возложенными полномочиями окружной избирательной комиссии по одномандатн</w:t>
      </w:r>
      <w:r w:rsidR="00EF11E2" w:rsidRPr="00EF11E2">
        <w:rPr>
          <w:b/>
          <w:color w:val="000000" w:themeColor="text1"/>
          <w:sz w:val="28"/>
          <w:szCs w:val="28"/>
        </w:rPr>
        <w:t>ым</w:t>
      </w:r>
      <w:r w:rsidRPr="00EF11E2">
        <w:rPr>
          <w:b/>
          <w:color w:val="000000" w:themeColor="text1"/>
          <w:sz w:val="28"/>
          <w:szCs w:val="28"/>
        </w:rPr>
        <w:t xml:space="preserve"> избирательн</w:t>
      </w:r>
      <w:r w:rsidR="00EF11E2" w:rsidRPr="00EF11E2">
        <w:rPr>
          <w:b/>
          <w:color w:val="000000" w:themeColor="text1"/>
          <w:sz w:val="28"/>
          <w:szCs w:val="28"/>
        </w:rPr>
        <w:t>ым</w:t>
      </w:r>
      <w:r w:rsidRPr="00EF11E2">
        <w:rPr>
          <w:b/>
          <w:color w:val="000000" w:themeColor="text1"/>
          <w:sz w:val="28"/>
          <w:szCs w:val="28"/>
        </w:rPr>
        <w:t xml:space="preserve"> округ</w:t>
      </w:r>
      <w:r w:rsidR="00EF11E2" w:rsidRPr="00EF11E2">
        <w:rPr>
          <w:b/>
          <w:color w:val="000000" w:themeColor="text1"/>
          <w:sz w:val="28"/>
          <w:szCs w:val="28"/>
        </w:rPr>
        <w:t>ам</w:t>
      </w:r>
      <w:r w:rsidRPr="00EF11E2">
        <w:rPr>
          <w:b/>
          <w:color w:val="000000" w:themeColor="text1"/>
          <w:sz w:val="28"/>
          <w:szCs w:val="28"/>
        </w:rPr>
        <w:t xml:space="preserve"> №</w:t>
      </w:r>
      <w:r w:rsidR="00EF11E2" w:rsidRPr="00EF11E2">
        <w:rPr>
          <w:b/>
          <w:color w:val="000000" w:themeColor="text1"/>
          <w:sz w:val="28"/>
          <w:szCs w:val="28"/>
        </w:rPr>
        <w:t>10,11</w:t>
      </w:r>
      <w:r w:rsidRPr="00EF11E2">
        <w:rPr>
          <w:b/>
          <w:color w:val="000000" w:themeColor="text1"/>
          <w:sz w:val="28"/>
          <w:szCs w:val="28"/>
        </w:rPr>
        <w:t xml:space="preserve">) при проведении выборов депутатов  Архангельской городской Думы двадцать восьмого </w:t>
      </w:r>
      <w:r>
        <w:rPr>
          <w:b/>
          <w:sz w:val="28"/>
          <w:szCs w:val="28"/>
        </w:rPr>
        <w:t>созыва</w:t>
      </w:r>
    </w:p>
    <w:p w14:paraId="49835A2C" w14:textId="77777777" w:rsidR="003F1345" w:rsidRDefault="003F1345">
      <w:pPr>
        <w:rPr>
          <w:sz w:val="28"/>
          <w:szCs w:val="28"/>
        </w:rPr>
      </w:pPr>
    </w:p>
    <w:p w14:paraId="4F272C24" w14:textId="77777777" w:rsidR="003F1345" w:rsidRDefault="00F9147C">
      <w:pPr>
        <w:ind w:firstLine="709"/>
        <w:jc w:val="both"/>
        <w:rPr>
          <w:sz w:val="28"/>
          <w:szCs w:val="28"/>
        </w:rPr>
      </w:pPr>
      <w:r>
        <w:rPr>
          <w:sz w:val="28"/>
          <w:szCs w:val="28"/>
        </w:rPr>
        <w:t>1. Общие положения</w:t>
      </w:r>
    </w:p>
    <w:p w14:paraId="2CD538F8" w14:textId="7B89C264" w:rsidR="003F1345" w:rsidRDefault="00F9147C">
      <w:pPr>
        <w:ind w:firstLine="709"/>
        <w:jc w:val="both"/>
        <w:rPr>
          <w:sz w:val="28"/>
          <w:szCs w:val="28"/>
        </w:rPr>
      </w:pPr>
      <w:r>
        <w:rPr>
          <w:sz w:val="28"/>
          <w:szCs w:val="28"/>
        </w:rPr>
        <w:t xml:space="preserve">1.1. Рабочая группа  по приему и проверке избирательных документов, представляемых избирательными объединениями, кандидатами в Октябрьскую территориальную </w:t>
      </w:r>
      <w:r w:rsidRPr="00EF11E2">
        <w:rPr>
          <w:color w:val="000000" w:themeColor="text1"/>
          <w:sz w:val="28"/>
          <w:szCs w:val="28"/>
        </w:rPr>
        <w:t xml:space="preserve">избирательную комиссию, г. Архангельск  (с возложенными полномочиями окружной избирательной комиссии </w:t>
      </w:r>
      <w:r w:rsidR="00EF11E2" w:rsidRPr="00EF11E2">
        <w:rPr>
          <w:color w:val="000000" w:themeColor="text1"/>
          <w:sz w:val="28"/>
          <w:szCs w:val="28"/>
        </w:rPr>
        <w:t>по одномандатным избирательным округам №10,11</w:t>
      </w:r>
      <w:r w:rsidRPr="00EF11E2">
        <w:rPr>
          <w:color w:val="000000" w:themeColor="text1"/>
          <w:sz w:val="28"/>
          <w:szCs w:val="28"/>
        </w:rPr>
        <w:t xml:space="preserve">) в период избирательной кампании по выборам депутатов  Архангельской городской Думы двадцать восьмого созыва (далее – Рабочая группа), создается Октябрьской территориальной избирательной комиссией, </w:t>
      </w:r>
      <w:r>
        <w:rPr>
          <w:sz w:val="28"/>
          <w:szCs w:val="28"/>
        </w:rPr>
        <w:t>г. Архангельск (далее – Комиссия) в целях организации проверки достоверности сведений, содержащихся в избирательных документах, представляемых кандидатами.</w:t>
      </w:r>
    </w:p>
    <w:p w14:paraId="0AF75E69" w14:textId="0D7D7F5B" w:rsidR="003F1345" w:rsidRDefault="00F9147C" w:rsidP="00BA43FA">
      <w:pPr>
        <w:ind w:firstLine="709"/>
        <w:jc w:val="both"/>
        <w:rPr>
          <w:sz w:val="28"/>
          <w:szCs w:val="28"/>
        </w:rPr>
      </w:pPr>
      <w:r>
        <w:rPr>
          <w:sz w:val="28"/>
          <w:szCs w:val="28"/>
        </w:rPr>
        <w:t xml:space="preserve">1.2. Рабочая </w:t>
      </w:r>
      <w:r w:rsidRPr="00EF11E2">
        <w:rPr>
          <w:color w:val="000000" w:themeColor="text1"/>
          <w:sz w:val="28"/>
          <w:szCs w:val="28"/>
        </w:rPr>
        <w:t xml:space="preserve">группа в своей деятельности руководствуется Федеральными законами  от 12 июня 2002 г. N 67-ФЗ «Об основных гарантиях избирательных прав и права на участие в референдуме граждан Российской Федерации» (далее – Федеральный закон), от 10 января 2003 года N 20-ФЗ «О Государственной автоматизированной системе Российской Федерации «Выборы», от 27 июля 2006 года N 152-ФЗ «О персональных данных», областными законами от 5 марта 1999 г. N 113-21-ОЗ «Об избирательной комиссии Архангельской области», </w:t>
      </w:r>
      <w:r w:rsidR="00EF11E2" w:rsidRPr="00EF11E2">
        <w:rPr>
          <w:color w:val="000000" w:themeColor="text1"/>
          <w:sz w:val="28"/>
          <w:szCs w:val="28"/>
        </w:rPr>
        <w:t xml:space="preserve">от 8 ноября 2006 года № 268-13-ОЗ «О выборах в органы местного самоуправления в Архангельской области» </w:t>
      </w:r>
      <w:r w:rsidRPr="00EF11E2">
        <w:rPr>
          <w:color w:val="000000" w:themeColor="text1"/>
          <w:sz w:val="28"/>
          <w:szCs w:val="28"/>
        </w:rPr>
        <w:t xml:space="preserve">(далее – областной закон), другими федеральными и областными законами, </w:t>
      </w:r>
      <w:r w:rsidRPr="00BA43FA">
        <w:rPr>
          <w:color w:val="000000" w:themeColor="text1"/>
          <w:sz w:val="28"/>
          <w:szCs w:val="28"/>
        </w:rPr>
        <w:t xml:space="preserve">постановлениями </w:t>
      </w:r>
      <w:r w:rsidR="00EF11E2" w:rsidRPr="00BA43FA">
        <w:rPr>
          <w:color w:val="000000" w:themeColor="text1"/>
          <w:sz w:val="28"/>
          <w:szCs w:val="28"/>
        </w:rPr>
        <w:t xml:space="preserve">Октябрьской территориальной </w:t>
      </w:r>
      <w:r w:rsidRPr="00BA43FA">
        <w:rPr>
          <w:color w:val="000000" w:themeColor="text1"/>
          <w:sz w:val="28"/>
          <w:szCs w:val="28"/>
        </w:rPr>
        <w:t>избирательной комиссии</w:t>
      </w:r>
      <w:r w:rsidR="00EF11E2" w:rsidRPr="00BA43FA">
        <w:rPr>
          <w:color w:val="000000" w:themeColor="text1"/>
          <w:sz w:val="28"/>
          <w:szCs w:val="28"/>
        </w:rPr>
        <w:t>,</w:t>
      </w:r>
      <w:r w:rsidRPr="00BA43FA">
        <w:rPr>
          <w:color w:val="000000" w:themeColor="text1"/>
          <w:sz w:val="28"/>
          <w:szCs w:val="28"/>
        </w:rPr>
        <w:t xml:space="preserve"> </w:t>
      </w:r>
      <w:r w:rsidR="00EF11E2" w:rsidRPr="00BA43FA">
        <w:rPr>
          <w:color w:val="000000" w:themeColor="text1"/>
          <w:sz w:val="28"/>
          <w:szCs w:val="28"/>
        </w:rPr>
        <w:t xml:space="preserve">г. Архангельск </w:t>
      </w:r>
      <w:r w:rsidR="00BA43FA" w:rsidRPr="00BA43FA">
        <w:rPr>
          <w:color w:val="000000" w:themeColor="text1"/>
          <w:sz w:val="28"/>
          <w:szCs w:val="28"/>
        </w:rPr>
        <w:t xml:space="preserve">от 19 июня 2023 года №46/127 </w:t>
      </w:r>
      <w:r w:rsidRPr="00BA43FA">
        <w:rPr>
          <w:color w:val="000000" w:themeColor="text1"/>
          <w:sz w:val="28"/>
          <w:szCs w:val="28"/>
        </w:rPr>
        <w:t>«</w:t>
      </w:r>
      <w:r w:rsidR="00BA43FA" w:rsidRPr="00BA43FA">
        <w:rPr>
          <w:color w:val="000000" w:themeColor="text1"/>
          <w:sz w:val="28"/>
          <w:szCs w:val="28"/>
        </w:rPr>
        <w:t xml:space="preserve">О Перечне и формах документов, в том числе в машиночитаемом виде, представляемых избирательными объединениями и кандидатами в избирательные комиссии при проведении 10 сентября 2023 года выборов депутатов Архангельской </w:t>
      </w:r>
      <w:r w:rsidR="00BA43FA" w:rsidRPr="00BA43FA">
        <w:rPr>
          <w:color w:val="000000" w:themeColor="text1"/>
          <w:sz w:val="28"/>
          <w:szCs w:val="28"/>
        </w:rPr>
        <w:lastRenderedPageBreak/>
        <w:t>городской Думы двадцать восьмого созыва</w:t>
      </w:r>
      <w:r w:rsidRPr="00BA43FA">
        <w:rPr>
          <w:color w:val="000000" w:themeColor="text1"/>
          <w:sz w:val="28"/>
          <w:szCs w:val="28"/>
        </w:rPr>
        <w:t xml:space="preserve">», </w:t>
      </w:r>
      <w:r w:rsidR="00BA43FA" w:rsidRPr="00BA43FA">
        <w:rPr>
          <w:color w:val="000000" w:themeColor="text1"/>
          <w:sz w:val="28"/>
          <w:szCs w:val="28"/>
        </w:rPr>
        <w:t xml:space="preserve">от 19 июня 2023 года </w:t>
      </w:r>
      <w:r w:rsidRPr="00BA43FA">
        <w:rPr>
          <w:color w:val="000000" w:themeColor="text1"/>
          <w:sz w:val="28"/>
          <w:szCs w:val="28"/>
        </w:rPr>
        <w:t>№ 46/</w:t>
      </w:r>
      <w:r w:rsidR="00BA43FA" w:rsidRPr="00BA43FA">
        <w:rPr>
          <w:color w:val="000000" w:themeColor="text1"/>
          <w:sz w:val="28"/>
          <w:szCs w:val="28"/>
        </w:rPr>
        <w:t>129</w:t>
      </w:r>
      <w:r w:rsidRPr="00BA43FA">
        <w:rPr>
          <w:color w:val="000000" w:themeColor="text1"/>
          <w:sz w:val="28"/>
          <w:szCs w:val="28"/>
        </w:rPr>
        <w:t xml:space="preserve"> «</w:t>
      </w:r>
      <w:r w:rsidR="00BA43FA" w:rsidRPr="00BA43FA">
        <w:rPr>
          <w:color w:val="000000" w:themeColor="text1"/>
          <w:sz w:val="28"/>
          <w:szCs w:val="28"/>
        </w:rPr>
        <w:t>О Порядке работы Октябрьской территориальной избирательной комиссии, г. Архангельск и окружных избирательных комиссий по приему и проверке документов, представляемых при выдвижении и для регистрации кандидатов, списков кандидатов при проведении выборов депутатов Архангельской городской Думы двадцать восьмого созыва 10 сентября 2023 года</w:t>
      </w:r>
      <w:r w:rsidRPr="00BA43FA">
        <w:rPr>
          <w:color w:val="000000" w:themeColor="text1"/>
          <w:sz w:val="28"/>
          <w:szCs w:val="28"/>
        </w:rPr>
        <w:t>», нормативными актами ЦИК России, избирательной комиссии Архангельской области, настоящим Положением, иными нормативными актами Комиссии</w:t>
      </w:r>
      <w:r>
        <w:rPr>
          <w:sz w:val="28"/>
          <w:szCs w:val="28"/>
        </w:rPr>
        <w:t>, а также распоряжениями председателя Комиссии.</w:t>
      </w:r>
    </w:p>
    <w:p w14:paraId="4EED8D3A" w14:textId="77777777" w:rsidR="003F1345" w:rsidRDefault="00F9147C">
      <w:pPr>
        <w:ind w:firstLine="709"/>
        <w:jc w:val="both"/>
        <w:rPr>
          <w:sz w:val="28"/>
          <w:szCs w:val="28"/>
        </w:rPr>
      </w:pPr>
      <w:r>
        <w:rPr>
          <w:sz w:val="28"/>
          <w:szCs w:val="28"/>
        </w:rPr>
        <w:t>1.3. Рабочая группа в своей деятельности использует информационные ресурсы Государственной автоматизированной системой «Выборы» (далее - ГАС «Выборы») Октябрьской территориальной избирательной комиссии,  г. Архангельск, в том числе регистр избирателей, сведения, предоставленные органами регистрационного учета граждан Российской Федерации по месту пребывания и по месту жительства в пределах Российской Федерации, иными государственными органами, организациями и учреждениями по представлениям, запросам и обращениям Комиссии.</w:t>
      </w:r>
    </w:p>
    <w:p w14:paraId="0A4FD4EC" w14:textId="77777777" w:rsidR="003F1345" w:rsidRPr="00BA43FA" w:rsidRDefault="00F9147C">
      <w:pPr>
        <w:ind w:firstLine="709"/>
        <w:jc w:val="both"/>
        <w:rPr>
          <w:color w:val="000000" w:themeColor="text1"/>
          <w:sz w:val="28"/>
          <w:szCs w:val="28"/>
        </w:rPr>
      </w:pPr>
      <w:r>
        <w:rPr>
          <w:sz w:val="28"/>
          <w:szCs w:val="28"/>
        </w:rPr>
        <w:t xml:space="preserve">1.4. Члены Рабочей группы и привлеченные специалисты, использующие в своей деятельности информационные ресурсы ГАС «Выборы» и взаимодействующие с системным администратором Октябрьской территориальной избирательной комиссии, г. Архангельск,  обязаны неукоснительно соблюдать требования Федерального закона от </w:t>
      </w:r>
      <w:r>
        <w:rPr>
          <w:rFonts w:ascii="Arial" w:eastAsia="Arial" w:hAnsi="Arial" w:cs="Arial"/>
          <w:color w:val="333333"/>
          <w:sz w:val="20"/>
          <w:highlight w:val="white"/>
        </w:rPr>
        <w:t>10 января 2003 года N 20-ФЗ</w:t>
      </w:r>
      <w:r>
        <w:rPr>
          <w:sz w:val="28"/>
          <w:szCs w:val="28"/>
        </w:rPr>
        <w:t xml:space="preserve"> «О Государственной автоматизированной системе Российской Федерации «Выборы», нормативных актов ЦИК России и ФЦИ при ЦИК России в части, касающейся обращения с базами данных, персональными (конфиденциальными) </w:t>
      </w:r>
      <w:r w:rsidRPr="00BA43FA">
        <w:rPr>
          <w:color w:val="000000" w:themeColor="text1"/>
          <w:sz w:val="28"/>
          <w:szCs w:val="28"/>
        </w:rPr>
        <w:t>данными об избирателях.</w:t>
      </w:r>
    </w:p>
    <w:p w14:paraId="33A815F6" w14:textId="77777777" w:rsidR="003F1345" w:rsidRPr="00BA43FA" w:rsidRDefault="00F9147C">
      <w:pPr>
        <w:ind w:firstLine="709"/>
        <w:jc w:val="both"/>
        <w:rPr>
          <w:color w:val="000000" w:themeColor="text1"/>
          <w:sz w:val="28"/>
          <w:szCs w:val="28"/>
        </w:rPr>
      </w:pPr>
      <w:r w:rsidRPr="00BA43FA">
        <w:rPr>
          <w:color w:val="000000" w:themeColor="text1"/>
          <w:sz w:val="28"/>
          <w:szCs w:val="28"/>
        </w:rPr>
        <w:t>1.5. Рабочая группа организует работу по приему и проверке документов, представляемых уполномоченными представителями избирательных объединений, кандидатами в Комиссию.</w:t>
      </w:r>
    </w:p>
    <w:p w14:paraId="525F48FF" w14:textId="77777777" w:rsidR="003F1345" w:rsidRPr="00BA43FA" w:rsidRDefault="00F9147C">
      <w:pPr>
        <w:ind w:firstLine="709"/>
        <w:jc w:val="both"/>
        <w:rPr>
          <w:color w:val="000000" w:themeColor="text1"/>
          <w:sz w:val="28"/>
          <w:szCs w:val="28"/>
        </w:rPr>
      </w:pPr>
      <w:r w:rsidRPr="00BA43FA">
        <w:rPr>
          <w:color w:val="000000" w:themeColor="text1"/>
          <w:sz w:val="28"/>
          <w:szCs w:val="28"/>
        </w:rPr>
        <w:t>1.6. По результатам работы Рабочей группы готовит и вносит на рассмотрение Комиссии проекты соответствующих решений.</w:t>
      </w:r>
    </w:p>
    <w:p w14:paraId="2C80352E" w14:textId="77777777" w:rsidR="003F1345" w:rsidRPr="00BA43FA" w:rsidRDefault="00F9147C">
      <w:pPr>
        <w:ind w:firstLine="709"/>
        <w:jc w:val="both"/>
        <w:rPr>
          <w:color w:val="000000" w:themeColor="text1"/>
          <w:sz w:val="28"/>
          <w:szCs w:val="28"/>
        </w:rPr>
      </w:pPr>
      <w:r w:rsidRPr="00BA43FA">
        <w:rPr>
          <w:color w:val="000000" w:themeColor="text1"/>
          <w:sz w:val="28"/>
          <w:szCs w:val="28"/>
        </w:rPr>
        <w:t>2. Задачи и полномочия Рабочей группы</w:t>
      </w:r>
    </w:p>
    <w:p w14:paraId="4D84F7AF" w14:textId="77777777" w:rsidR="003F1345" w:rsidRPr="00BA43FA" w:rsidRDefault="00F9147C">
      <w:pPr>
        <w:ind w:firstLine="709"/>
        <w:jc w:val="both"/>
        <w:rPr>
          <w:color w:val="000000" w:themeColor="text1"/>
          <w:sz w:val="28"/>
          <w:szCs w:val="28"/>
        </w:rPr>
      </w:pPr>
      <w:r w:rsidRPr="00BA43FA">
        <w:rPr>
          <w:color w:val="000000" w:themeColor="text1"/>
          <w:sz w:val="28"/>
          <w:szCs w:val="28"/>
        </w:rPr>
        <w:t>2.1. Задачами Рабочей группы являются прием документов, представляемых кандидатами в Комиссию, проверка их соответствия требованиям Федерального закона и областного закона, подготовка в установленные сроки соответствующих проектов постановлений Комиссии.</w:t>
      </w:r>
    </w:p>
    <w:p w14:paraId="011EC37A" w14:textId="77777777" w:rsidR="003F1345" w:rsidRPr="00BA43FA" w:rsidRDefault="00F9147C">
      <w:pPr>
        <w:ind w:firstLine="709"/>
        <w:jc w:val="both"/>
        <w:rPr>
          <w:color w:val="000000" w:themeColor="text1"/>
          <w:sz w:val="28"/>
          <w:szCs w:val="28"/>
        </w:rPr>
      </w:pPr>
      <w:r w:rsidRPr="00BA43FA">
        <w:rPr>
          <w:color w:val="000000" w:themeColor="text1"/>
          <w:sz w:val="28"/>
          <w:szCs w:val="28"/>
        </w:rPr>
        <w:t>2.2. Для реализации этих задач Рабочая группа:</w:t>
      </w:r>
    </w:p>
    <w:p w14:paraId="143DDD10" w14:textId="77777777" w:rsidR="003F1345" w:rsidRPr="00BA43FA" w:rsidRDefault="00F9147C">
      <w:pPr>
        <w:ind w:firstLine="709"/>
        <w:jc w:val="both"/>
        <w:rPr>
          <w:color w:val="000000" w:themeColor="text1"/>
          <w:sz w:val="28"/>
          <w:szCs w:val="28"/>
        </w:rPr>
      </w:pPr>
      <w:r w:rsidRPr="00BA43FA">
        <w:rPr>
          <w:color w:val="000000" w:themeColor="text1"/>
          <w:sz w:val="28"/>
          <w:szCs w:val="28"/>
        </w:rPr>
        <w:t>принимает документы, необходимые для уведомления о выдвижении (самовыдвижении) кандидатов, рассмотрения на заседаниях Комиссии вопроса о кандидате;</w:t>
      </w:r>
    </w:p>
    <w:p w14:paraId="24567C11" w14:textId="77777777" w:rsidR="003F1345" w:rsidRPr="00BA43FA" w:rsidRDefault="00F9147C">
      <w:pPr>
        <w:ind w:firstLine="709"/>
        <w:jc w:val="both"/>
        <w:rPr>
          <w:color w:val="000000" w:themeColor="text1"/>
          <w:sz w:val="28"/>
          <w:szCs w:val="28"/>
        </w:rPr>
      </w:pPr>
      <w:r w:rsidRPr="00BA43FA">
        <w:rPr>
          <w:color w:val="000000" w:themeColor="text1"/>
          <w:sz w:val="28"/>
          <w:szCs w:val="28"/>
        </w:rPr>
        <w:t>проверяет наличие документов, представленных в соответствии с требованиями Федерального закона и областного закона на бумажном и в машиночитаемом виде и выдает кандидату (иному уполномоченному лицу) письменное подтверждение о приеме представленных документов;</w:t>
      </w:r>
    </w:p>
    <w:p w14:paraId="24E26192" w14:textId="77777777" w:rsidR="003F1345" w:rsidRPr="00BA43FA" w:rsidRDefault="00F9147C">
      <w:pPr>
        <w:ind w:firstLine="709"/>
        <w:jc w:val="both"/>
        <w:rPr>
          <w:color w:val="000000" w:themeColor="text1"/>
          <w:sz w:val="28"/>
          <w:szCs w:val="28"/>
        </w:rPr>
      </w:pPr>
      <w:r w:rsidRPr="00BA43FA">
        <w:rPr>
          <w:color w:val="000000" w:themeColor="text1"/>
          <w:sz w:val="28"/>
          <w:szCs w:val="28"/>
        </w:rPr>
        <w:lastRenderedPageBreak/>
        <w:t>проверяет соблюдение требований Федерального закона и областного закона при выдвижении (самовыдвижении) и представлении кандидатом документов в Комиссию, а также достоверность сведений о кандидатах;</w:t>
      </w:r>
    </w:p>
    <w:p w14:paraId="1BC5E184" w14:textId="77777777" w:rsidR="003F1345" w:rsidRPr="00BA43FA" w:rsidRDefault="00F9147C">
      <w:pPr>
        <w:ind w:firstLine="709"/>
        <w:jc w:val="both"/>
        <w:rPr>
          <w:color w:val="000000" w:themeColor="text1"/>
          <w:sz w:val="28"/>
          <w:szCs w:val="28"/>
        </w:rPr>
      </w:pPr>
      <w:r w:rsidRPr="00BA43FA">
        <w:rPr>
          <w:color w:val="000000" w:themeColor="text1"/>
          <w:sz w:val="28"/>
          <w:szCs w:val="28"/>
        </w:rPr>
        <w:t>принимает от кандидата (иного уполномоченного лица) подписные листы с подписями избирателей в поддержку выдвижения (самовыдвижения) кандидата по одномандатному избирательному округу, список лиц, осуществлявших сбор подписей избирателей, и иные документы, представляемые для регистрации кандидата;</w:t>
      </w:r>
    </w:p>
    <w:p w14:paraId="11693B04" w14:textId="77777777" w:rsidR="003F1345" w:rsidRPr="00BA43FA" w:rsidRDefault="00F9147C">
      <w:pPr>
        <w:ind w:firstLine="709"/>
        <w:jc w:val="both"/>
        <w:rPr>
          <w:color w:val="000000" w:themeColor="text1"/>
          <w:sz w:val="28"/>
          <w:szCs w:val="28"/>
        </w:rPr>
      </w:pPr>
      <w:r w:rsidRPr="00BA43FA">
        <w:rPr>
          <w:color w:val="000000" w:themeColor="text1"/>
          <w:sz w:val="28"/>
          <w:szCs w:val="28"/>
        </w:rPr>
        <w:t>извещает кандидатов, представивших необходимое количество подписей избирателей, о проведении проверки подписей;</w:t>
      </w:r>
    </w:p>
    <w:p w14:paraId="0D09D12D" w14:textId="77777777" w:rsidR="003F1345" w:rsidRPr="00BA43FA" w:rsidRDefault="00F9147C">
      <w:pPr>
        <w:ind w:firstLine="709"/>
        <w:jc w:val="both"/>
        <w:rPr>
          <w:color w:val="000000" w:themeColor="text1"/>
          <w:sz w:val="28"/>
          <w:szCs w:val="28"/>
        </w:rPr>
      </w:pPr>
      <w:r w:rsidRPr="00BA43FA">
        <w:rPr>
          <w:color w:val="000000" w:themeColor="text1"/>
          <w:sz w:val="28"/>
          <w:szCs w:val="28"/>
        </w:rPr>
        <w:t xml:space="preserve">проверяет соблюдение требований Федерального закона и областного закона к сбору подписей избирателей и оформлению подписных листов, достоверность сведений об избирателях, внесших в них свои подписи, а также достоверность этих подписей; </w:t>
      </w:r>
    </w:p>
    <w:p w14:paraId="4CAA5678" w14:textId="77777777" w:rsidR="003F1345" w:rsidRPr="00BA43FA" w:rsidRDefault="00F9147C">
      <w:pPr>
        <w:ind w:firstLine="709"/>
        <w:jc w:val="both"/>
        <w:rPr>
          <w:color w:val="000000" w:themeColor="text1"/>
          <w:sz w:val="28"/>
          <w:szCs w:val="28"/>
        </w:rPr>
      </w:pPr>
      <w:r w:rsidRPr="00BA43FA">
        <w:rPr>
          <w:color w:val="000000" w:themeColor="text1"/>
          <w:sz w:val="28"/>
          <w:szCs w:val="28"/>
        </w:rPr>
        <w:t>хранит до окончания проверки подписные листы и иные связанные с ними документы, представленные кандидатами, а также документы, подготовленные в ходе приема и проверки подписных листов;</w:t>
      </w:r>
    </w:p>
    <w:p w14:paraId="3DC414BF" w14:textId="77777777" w:rsidR="003F1345" w:rsidRPr="00BA43FA" w:rsidRDefault="00F9147C">
      <w:pPr>
        <w:ind w:firstLine="709"/>
        <w:jc w:val="both"/>
        <w:rPr>
          <w:color w:val="000000" w:themeColor="text1"/>
          <w:sz w:val="28"/>
          <w:szCs w:val="28"/>
        </w:rPr>
      </w:pPr>
      <w:r w:rsidRPr="00BA43FA">
        <w:rPr>
          <w:color w:val="000000" w:themeColor="text1"/>
          <w:sz w:val="28"/>
          <w:szCs w:val="28"/>
        </w:rPr>
        <w:t>взаимодействует с кандидатами, их уполномоченными представителями, доверенными лицами, а также правоохранительными органами, иными государственными органами и организациями, осуществляющими учет населения, по вопросам приема и проверки подписных листов;</w:t>
      </w:r>
    </w:p>
    <w:p w14:paraId="265CA8C6" w14:textId="77777777" w:rsidR="003F1345" w:rsidRPr="00BA43FA" w:rsidRDefault="00F9147C">
      <w:pPr>
        <w:ind w:firstLine="709"/>
        <w:jc w:val="both"/>
        <w:rPr>
          <w:color w:val="000000" w:themeColor="text1"/>
          <w:sz w:val="28"/>
          <w:szCs w:val="28"/>
        </w:rPr>
      </w:pPr>
      <w:r w:rsidRPr="00BA43FA">
        <w:rPr>
          <w:color w:val="000000" w:themeColor="text1"/>
          <w:sz w:val="28"/>
          <w:szCs w:val="28"/>
        </w:rPr>
        <w:t>составляет ведомость проверки подписных листов и готовит итоговый протокол проверки подписных листов;</w:t>
      </w:r>
    </w:p>
    <w:p w14:paraId="4BC36F0C" w14:textId="77777777" w:rsidR="003F1345" w:rsidRPr="00BA43FA" w:rsidRDefault="00F9147C">
      <w:pPr>
        <w:ind w:firstLine="709"/>
        <w:jc w:val="both"/>
        <w:rPr>
          <w:color w:val="000000" w:themeColor="text1"/>
          <w:sz w:val="28"/>
          <w:szCs w:val="28"/>
        </w:rPr>
      </w:pPr>
      <w:r w:rsidRPr="00BA43FA">
        <w:rPr>
          <w:color w:val="000000" w:themeColor="text1"/>
          <w:sz w:val="28"/>
          <w:szCs w:val="28"/>
        </w:rPr>
        <w:t>передает кандидату не позднее чем за двое суток до заседания Комиссии, на котором должен рассматриваться вопрос о регистрации этого кандидата, копию итогового протокола проверки подписных листов;</w:t>
      </w:r>
    </w:p>
    <w:p w14:paraId="23880544" w14:textId="77777777" w:rsidR="003F1345" w:rsidRPr="00BA43FA" w:rsidRDefault="00F9147C">
      <w:pPr>
        <w:ind w:firstLine="709"/>
        <w:jc w:val="both"/>
        <w:rPr>
          <w:color w:val="000000" w:themeColor="text1"/>
          <w:sz w:val="28"/>
          <w:szCs w:val="28"/>
        </w:rPr>
      </w:pPr>
      <w:r w:rsidRPr="00BA43FA">
        <w:rPr>
          <w:color w:val="000000" w:themeColor="text1"/>
          <w:sz w:val="28"/>
          <w:szCs w:val="28"/>
        </w:rPr>
        <w:t>готовит на заседание Комиссии документы для извещения кандидата о выявлении неполноты сведений о кандидате, отсутствии каких-либо документов, предусмотренных Федеральным законом, областным законом, или несоблюдении требований Федерального закона, областного закона к оформлению документов, представленных в Комиссию;</w:t>
      </w:r>
    </w:p>
    <w:p w14:paraId="343EB661" w14:textId="29C0DF1D" w:rsidR="003F1345" w:rsidRPr="00BA43FA" w:rsidRDefault="00F9147C">
      <w:pPr>
        <w:ind w:firstLine="709"/>
        <w:jc w:val="both"/>
        <w:rPr>
          <w:color w:val="000000" w:themeColor="text1"/>
          <w:sz w:val="28"/>
          <w:szCs w:val="28"/>
        </w:rPr>
      </w:pPr>
      <w:r w:rsidRPr="00BA43FA">
        <w:rPr>
          <w:color w:val="000000" w:themeColor="text1"/>
          <w:sz w:val="28"/>
          <w:szCs w:val="28"/>
        </w:rPr>
        <w:t>передает кандидату в случае установления оснований, предусмотренных пунктом 7 статьи 38</w:t>
      </w:r>
      <w:r w:rsidR="00BA43FA" w:rsidRPr="00BA43FA">
        <w:rPr>
          <w:color w:val="000000" w:themeColor="text1"/>
          <w:sz w:val="28"/>
          <w:szCs w:val="28"/>
        </w:rPr>
        <w:t xml:space="preserve">, пунктом 16 статьи 32 </w:t>
      </w:r>
      <w:r w:rsidRPr="00BA43FA">
        <w:rPr>
          <w:color w:val="000000" w:themeColor="text1"/>
          <w:sz w:val="28"/>
          <w:szCs w:val="28"/>
        </w:rPr>
        <w:t xml:space="preserve"> Федерального закона, не позднее чем за двое суток до заседания Комиссии, на котором должен рассматриваться вопрос о регистрации этого кандидата, копии ведомостей проверки подписных листов, в которых изложены основания (причины) признания подписей избирателей недостоверными и (или) недействительными;</w:t>
      </w:r>
    </w:p>
    <w:p w14:paraId="64E77550" w14:textId="77777777" w:rsidR="003F1345" w:rsidRDefault="00F9147C">
      <w:pPr>
        <w:ind w:firstLine="709"/>
        <w:jc w:val="both"/>
        <w:rPr>
          <w:sz w:val="28"/>
          <w:szCs w:val="28"/>
        </w:rPr>
      </w:pPr>
      <w:r w:rsidRPr="00BA43FA">
        <w:rPr>
          <w:color w:val="000000" w:themeColor="text1"/>
          <w:sz w:val="28"/>
          <w:szCs w:val="28"/>
        </w:rPr>
        <w:t>во взаимодействии с контрольно-ревизионной службой при Комиссии</w:t>
      </w:r>
      <w:r w:rsidRPr="00BA43FA">
        <w:rPr>
          <w:b/>
          <w:color w:val="000000" w:themeColor="text1"/>
          <w:sz w:val="28"/>
          <w:szCs w:val="28"/>
        </w:rPr>
        <w:t xml:space="preserve"> </w:t>
      </w:r>
      <w:r>
        <w:rPr>
          <w:sz w:val="28"/>
          <w:szCs w:val="28"/>
        </w:rPr>
        <w:t>готовит проекты обращений в соответствующие органы с представлениями о проведении проверки достоверности сведений, представленных кандидатом;</w:t>
      </w:r>
    </w:p>
    <w:p w14:paraId="1E8C623E" w14:textId="77777777" w:rsidR="003F1345" w:rsidRDefault="00F9147C">
      <w:pPr>
        <w:ind w:firstLine="709"/>
        <w:jc w:val="both"/>
        <w:rPr>
          <w:sz w:val="28"/>
          <w:szCs w:val="28"/>
        </w:rPr>
      </w:pPr>
      <w:r>
        <w:rPr>
          <w:sz w:val="28"/>
          <w:szCs w:val="28"/>
        </w:rPr>
        <w:t>принимает документы для регистрации доверенных лиц кандидатов, уполномоченных представителей кандидатов по финансовым вопросам;</w:t>
      </w:r>
    </w:p>
    <w:p w14:paraId="0AA1B8BF" w14:textId="5722960F" w:rsidR="003F1345" w:rsidRPr="00BA43FA" w:rsidRDefault="00F9147C">
      <w:pPr>
        <w:ind w:firstLine="709"/>
        <w:jc w:val="both"/>
        <w:rPr>
          <w:color w:val="000000" w:themeColor="text1"/>
          <w:sz w:val="28"/>
          <w:szCs w:val="28"/>
        </w:rPr>
      </w:pPr>
      <w:r>
        <w:rPr>
          <w:sz w:val="28"/>
          <w:szCs w:val="28"/>
        </w:rPr>
        <w:lastRenderedPageBreak/>
        <w:t>во взаимодействии с контрольно-ревизионной службой при Комиссии</w:t>
      </w:r>
      <w:r>
        <w:rPr>
          <w:b/>
          <w:sz w:val="28"/>
          <w:szCs w:val="28"/>
        </w:rPr>
        <w:t xml:space="preserve"> </w:t>
      </w:r>
      <w:r>
        <w:rPr>
          <w:sz w:val="28"/>
          <w:szCs w:val="28"/>
        </w:rPr>
        <w:t xml:space="preserve">готовит к опубликованию в средствах массовой информации сведения о доходах и об </w:t>
      </w:r>
      <w:r w:rsidRPr="00BA43FA">
        <w:rPr>
          <w:color w:val="000000" w:themeColor="text1"/>
          <w:sz w:val="28"/>
          <w:szCs w:val="28"/>
        </w:rPr>
        <w:t>имуществе зарегистрированных кандидатов по одномандатным избирательным округам, иную информацию о кандидатах в порядке и объеме, предусмотренных нормативными актами избирательной комиссии Архангельской области,</w:t>
      </w:r>
      <w:r w:rsidR="00BA43FA" w:rsidRPr="00BA43FA">
        <w:rPr>
          <w:color w:val="000000" w:themeColor="text1"/>
          <w:sz w:val="28"/>
          <w:szCs w:val="28"/>
        </w:rPr>
        <w:t xml:space="preserve"> Октябрьской территориальной избирательной комиссии, г. Архангельск</w:t>
      </w:r>
      <w:r w:rsidRPr="00BA43FA">
        <w:rPr>
          <w:color w:val="000000" w:themeColor="text1"/>
          <w:sz w:val="28"/>
          <w:szCs w:val="28"/>
        </w:rPr>
        <w:t xml:space="preserve"> а также к направлению в средства массовой информации сведений – о выявленных фактах недостоверности данных, представленных кандидатами информации;</w:t>
      </w:r>
    </w:p>
    <w:p w14:paraId="79393127" w14:textId="77777777" w:rsidR="003F1345" w:rsidRDefault="00F9147C">
      <w:pPr>
        <w:ind w:firstLine="709"/>
        <w:jc w:val="both"/>
        <w:rPr>
          <w:sz w:val="28"/>
          <w:szCs w:val="28"/>
        </w:rPr>
      </w:pPr>
      <w:r w:rsidRPr="00BA43FA">
        <w:rPr>
          <w:color w:val="000000" w:themeColor="text1"/>
          <w:sz w:val="28"/>
          <w:szCs w:val="28"/>
        </w:rPr>
        <w:t xml:space="preserve">готовит материалы, необходимые в случае обжалования постановлений Комиссии о регистрации либо об отказе в регистрации кандидатов, признании кандидата утратившим статус кандидата, уполномоченных </w:t>
      </w:r>
      <w:r>
        <w:rPr>
          <w:sz w:val="28"/>
          <w:szCs w:val="28"/>
        </w:rPr>
        <w:t>представителей по финансовым вопросам кандидатов, доверенных лиц;</w:t>
      </w:r>
    </w:p>
    <w:p w14:paraId="221FA719" w14:textId="77777777" w:rsidR="003F1345" w:rsidRDefault="00F9147C">
      <w:pPr>
        <w:ind w:firstLine="709"/>
        <w:jc w:val="both"/>
        <w:rPr>
          <w:sz w:val="28"/>
          <w:szCs w:val="28"/>
        </w:rPr>
      </w:pPr>
      <w:r>
        <w:rPr>
          <w:sz w:val="28"/>
          <w:szCs w:val="28"/>
        </w:rPr>
        <w:t>готовит документы в связи с отказом кандидата от участия в выборах, в связи с отзывом кандидата избирательным объединением;</w:t>
      </w:r>
    </w:p>
    <w:p w14:paraId="335A1C36" w14:textId="77777777" w:rsidR="003F1345" w:rsidRDefault="00F9147C">
      <w:pPr>
        <w:ind w:firstLine="709"/>
        <w:jc w:val="both"/>
        <w:rPr>
          <w:sz w:val="28"/>
          <w:szCs w:val="28"/>
        </w:rPr>
      </w:pPr>
      <w:r>
        <w:rPr>
          <w:sz w:val="28"/>
          <w:szCs w:val="28"/>
        </w:rPr>
        <w:t>готовит документы для прекращения полномочий уполномоченного представителя кандидата по финансовым вопросам, аннулирования регистрации доверенных лиц кандидата в случае их отзыва кандидатом или сложения полномочий по собственной инициативе;</w:t>
      </w:r>
    </w:p>
    <w:p w14:paraId="22F90AF3" w14:textId="77777777" w:rsidR="003F1345" w:rsidRDefault="00F9147C">
      <w:pPr>
        <w:ind w:firstLine="709"/>
        <w:jc w:val="both"/>
        <w:rPr>
          <w:sz w:val="28"/>
          <w:szCs w:val="28"/>
        </w:rPr>
      </w:pPr>
      <w:r>
        <w:rPr>
          <w:sz w:val="28"/>
          <w:szCs w:val="28"/>
        </w:rPr>
        <w:t>принимает иные документы, представляемые кандидатом (иным уполномоченным лицом);</w:t>
      </w:r>
    </w:p>
    <w:p w14:paraId="4725E31E" w14:textId="77777777" w:rsidR="003F1345" w:rsidRDefault="00F9147C">
      <w:pPr>
        <w:ind w:firstLine="709"/>
        <w:jc w:val="both"/>
        <w:rPr>
          <w:sz w:val="28"/>
          <w:szCs w:val="28"/>
        </w:rPr>
      </w:pPr>
      <w:r>
        <w:rPr>
          <w:sz w:val="28"/>
          <w:szCs w:val="28"/>
        </w:rPr>
        <w:t>выдает кандидату (иному уполномоченному лицу) документ, подтверждающий прием всех представленных в Комиссию документов, с указанием даты и времени начала и окончания приема;</w:t>
      </w:r>
    </w:p>
    <w:p w14:paraId="1386E3BF" w14:textId="77777777" w:rsidR="003F1345" w:rsidRDefault="00F9147C">
      <w:pPr>
        <w:ind w:firstLine="709"/>
        <w:jc w:val="both"/>
        <w:rPr>
          <w:sz w:val="28"/>
          <w:szCs w:val="28"/>
        </w:rPr>
      </w:pPr>
      <w:r>
        <w:rPr>
          <w:sz w:val="28"/>
          <w:szCs w:val="28"/>
        </w:rPr>
        <w:t>готовит проекты постановлений Комиссии и другие документы по направлениям деятельности Рабочей группы;</w:t>
      </w:r>
    </w:p>
    <w:p w14:paraId="38DBD4CE" w14:textId="77777777" w:rsidR="003F1345" w:rsidRDefault="00F9147C">
      <w:pPr>
        <w:ind w:firstLine="709"/>
        <w:jc w:val="both"/>
        <w:rPr>
          <w:sz w:val="28"/>
          <w:szCs w:val="28"/>
        </w:rPr>
      </w:pPr>
      <w:r>
        <w:rPr>
          <w:sz w:val="28"/>
          <w:szCs w:val="28"/>
        </w:rPr>
        <w:t>осуществляет иные полномочия в целях реализации возложенных на Рабочую группу задач.</w:t>
      </w:r>
    </w:p>
    <w:p w14:paraId="647FA213" w14:textId="77777777" w:rsidR="003F1345" w:rsidRDefault="00F9147C">
      <w:pPr>
        <w:ind w:firstLine="709"/>
        <w:jc w:val="both"/>
        <w:rPr>
          <w:sz w:val="28"/>
          <w:szCs w:val="28"/>
        </w:rPr>
      </w:pPr>
      <w:r>
        <w:rPr>
          <w:sz w:val="28"/>
          <w:szCs w:val="28"/>
        </w:rPr>
        <w:t>3. Состав и организация деятельности Рабочей группы</w:t>
      </w:r>
    </w:p>
    <w:p w14:paraId="0F79986F" w14:textId="0CB68676" w:rsidR="003F1345" w:rsidRDefault="00F9147C">
      <w:pPr>
        <w:ind w:firstLine="709"/>
        <w:jc w:val="both"/>
        <w:rPr>
          <w:sz w:val="28"/>
          <w:szCs w:val="28"/>
        </w:rPr>
      </w:pPr>
      <w:r>
        <w:rPr>
          <w:sz w:val="28"/>
          <w:szCs w:val="28"/>
        </w:rPr>
        <w:t xml:space="preserve">3.1. В состав Рабочей группы входят: руководитель Рабочей группы – </w:t>
      </w:r>
      <w:r w:rsidR="00BA43FA">
        <w:rPr>
          <w:sz w:val="28"/>
          <w:szCs w:val="28"/>
        </w:rPr>
        <w:t>председатель Комиссии</w:t>
      </w:r>
      <w:r>
        <w:rPr>
          <w:sz w:val="28"/>
          <w:szCs w:val="28"/>
        </w:rPr>
        <w:t>, члены Рабочей группы – члены Комиссии. Состав Рабочей группы утверждается постановлением Комиссии.</w:t>
      </w:r>
    </w:p>
    <w:p w14:paraId="46D99285" w14:textId="77777777" w:rsidR="003F1345" w:rsidRDefault="00F9147C">
      <w:pPr>
        <w:ind w:firstLine="709"/>
        <w:jc w:val="both"/>
        <w:rPr>
          <w:sz w:val="28"/>
          <w:szCs w:val="28"/>
        </w:rPr>
      </w:pPr>
      <w:r>
        <w:rPr>
          <w:sz w:val="28"/>
          <w:szCs w:val="28"/>
        </w:rPr>
        <w:t>3.2. К деятельности Рабочей группы могут привлекаться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на основании письменных запросов председателя Комиссии.</w:t>
      </w:r>
    </w:p>
    <w:p w14:paraId="23D6DB00" w14:textId="77777777" w:rsidR="003F1345" w:rsidRDefault="00F9147C">
      <w:pPr>
        <w:ind w:firstLine="709"/>
        <w:jc w:val="both"/>
        <w:rPr>
          <w:sz w:val="28"/>
          <w:szCs w:val="28"/>
        </w:rPr>
      </w:pPr>
      <w:r>
        <w:rPr>
          <w:sz w:val="28"/>
          <w:szCs w:val="28"/>
        </w:rPr>
        <w:t>3.3. Количественный состав специалистов, привлекаемых для работы в Рабочей группе, определяется руководителем Рабочей группы с учетом задач Рабочей группы, объемов документов, представляемых кандидатами (иными уполномоченными лицами), сроков подготовки материалов, необходимых для рассмотрения на заседаниях Комиссии, и может меняться на различных этапах деятельности Рабочей группы.</w:t>
      </w:r>
    </w:p>
    <w:p w14:paraId="049C4AF2" w14:textId="77777777" w:rsidR="003F1345" w:rsidRDefault="00F9147C">
      <w:pPr>
        <w:ind w:firstLine="709"/>
        <w:jc w:val="both"/>
        <w:rPr>
          <w:sz w:val="28"/>
          <w:szCs w:val="28"/>
        </w:rPr>
      </w:pPr>
      <w:r>
        <w:rPr>
          <w:sz w:val="28"/>
          <w:szCs w:val="28"/>
        </w:rPr>
        <w:lastRenderedPageBreak/>
        <w:t>3.4. Деятельность Рабочей группы осуществляется путем проведения заседаний Рабочей группы или путем непосредственной реализации своих полномочий отдельными членами Рабочей группы по поручению руководителя Рабочей группы.</w:t>
      </w:r>
    </w:p>
    <w:p w14:paraId="7AF3E560" w14:textId="77777777" w:rsidR="003F1345" w:rsidRDefault="00F9147C">
      <w:pPr>
        <w:ind w:firstLine="709"/>
        <w:jc w:val="both"/>
        <w:rPr>
          <w:sz w:val="28"/>
          <w:szCs w:val="28"/>
        </w:rPr>
      </w:pPr>
      <w:r>
        <w:rPr>
          <w:sz w:val="28"/>
          <w:szCs w:val="28"/>
        </w:rPr>
        <w:t>Заседание Рабочей группы созывается руководителем Рабочей группы по мере необходимости. Деятельность Рабочей группы осуществляется коллегиально. В отсутствие руководителя Рабочей группы его полномочия исполняет один из членов Рабочей группы по его поручению.</w:t>
      </w:r>
    </w:p>
    <w:p w14:paraId="79B38E4E" w14:textId="77777777" w:rsidR="003F1345" w:rsidRDefault="00F9147C">
      <w:pPr>
        <w:ind w:firstLine="709"/>
        <w:jc w:val="both"/>
        <w:rPr>
          <w:sz w:val="28"/>
          <w:szCs w:val="28"/>
        </w:rPr>
      </w:pPr>
      <w:r>
        <w:rPr>
          <w:sz w:val="28"/>
          <w:szCs w:val="28"/>
        </w:rPr>
        <w:t>Заседание Рабочей группы является правомочным, если на нем присутствует более половины от установленного числа членов Рабочей группы, являющихся членами Комиссии. Решения Рабочей группы принимаются большинством голосов членов Комиссии, являющихся членами Рабочей группы.</w:t>
      </w:r>
    </w:p>
    <w:p w14:paraId="78673EE4" w14:textId="77777777" w:rsidR="003F1345" w:rsidRDefault="00F9147C">
      <w:pPr>
        <w:ind w:firstLine="709"/>
        <w:jc w:val="both"/>
        <w:rPr>
          <w:sz w:val="28"/>
          <w:szCs w:val="28"/>
        </w:rPr>
      </w:pPr>
      <w:r>
        <w:rPr>
          <w:sz w:val="28"/>
          <w:szCs w:val="28"/>
        </w:rPr>
        <w:t>Деятельность Рабочей группы осуществляется на основе открытого обсуждения вопросов, относящихся к ее компетенции.</w:t>
      </w:r>
    </w:p>
    <w:p w14:paraId="2BE4BB13" w14:textId="77777777" w:rsidR="003F1345" w:rsidRDefault="00F9147C">
      <w:pPr>
        <w:ind w:firstLine="709"/>
        <w:jc w:val="both"/>
        <w:rPr>
          <w:sz w:val="28"/>
          <w:szCs w:val="28"/>
        </w:rPr>
      </w:pPr>
      <w:r>
        <w:rPr>
          <w:sz w:val="28"/>
          <w:szCs w:val="28"/>
        </w:rPr>
        <w:t>3.5. На заседаниях Рабочей группы вправе присутствовать, выступать, задавать вопросы, вносить предложения члены Комиссии, не являющиеся членами Рабочей группы, кандидаты, уполномоченные представители кандидатов по финансовым вопросам, уполномоченные представители избирательных объединений.</w:t>
      </w:r>
    </w:p>
    <w:p w14:paraId="00E98054" w14:textId="77777777" w:rsidR="003F1345" w:rsidRDefault="00F9147C">
      <w:pPr>
        <w:ind w:firstLine="709"/>
        <w:jc w:val="both"/>
        <w:rPr>
          <w:sz w:val="28"/>
          <w:szCs w:val="28"/>
        </w:rPr>
      </w:pPr>
      <w:r>
        <w:rPr>
          <w:sz w:val="28"/>
          <w:szCs w:val="28"/>
        </w:rPr>
        <w:t>3.6. Документы, подготовленные в Рабочей группе, включая запросы, формы, уведомления и справки, подписываются руководителем Рабочей группы, назначаемым из членов Комиссии, или по его указанию иным членом Комиссии из числа членов Рабочей группы.</w:t>
      </w:r>
    </w:p>
    <w:p w14:paraId="18ECC161" w14:textId="77777777" w:rsidR="003F1345" w:rsidRDefault="00F9147C">
      <w:pPr>
        <w:ind w:firstLine="709"/>
        <w:jc w:val="both"/>
      </w:pPr>
      <w:r>
        <w:rPr>
          <w:sz w:val="28"/>
          <w:szCs w:val="28"/>
        </w:rPr>
        <w:t>3.7. Руководитель Рабочей группы, или по его поручению член Рабочей группы – член Комиссии на заседании Комиссии представляет подготовленные на основании документов Рабочей группы проекты постановлений Комиссии.</w:t>
      </w:r>
    </w:p>
    <w:p w14:paraId="4DC355D2" w14:textId="77777777" w:rsidR="003F1345" w:rsidRDefault="003F1345">
      <w:pPr>
        <w:jc w:val="center"/>
      </w:pPr>
    </w:p>
    <w:sectPr w:rsidR="003F1345">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345"/>
    <w:rsid w:val="003B33FF"/>
    <w:rsid w:val="003F1345"/>
    <w:rsid w:val="00BA43FA"/>
    <w:rsid w:val="00EF11E2"/>
    <w:rsid w:val="00F91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BBC"/>
    <w:rPr>
      <w:szCs w:val="2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375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5">
    <w:name w:val="14-15"/>
    <w:basedOn w:val="a"/>
    <w:rsid w:val="00491B4B"/>
    <w:pPr>
      <w:spacing w:line="360" w:lineRule="auto"/>
      <w:ind w:firstLine="709"/>
      <w:jc w:val="both"/>
    </w:pPr>
    <w:rPr>
      <w:sz w:val="28"/>
      <w:szCs w:val="28"/>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BBC"/>
    <w:rPr>
      <w:szCs w:val="2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375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5">
    <w:name w:val="14-15"/>
    <w:basedOn w:val="a"/>
    <w:rsid w:val="00491B4B"/>
    <w:pPr>
      <w:spacing w:line="360" w:lineRule="auto"/>
      <w:ind w:firstLine="709"/>
      <w:jc w:val="both"/>
    </w:pPr>
    <w:rPr>
      <w:sz w:val="28"/>
      <w:szCs w:val="28"/>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ep7mber1C2X9N0LAgmJY5Ysug==">CgMxLjA4AHIhMUhkZ2Ytb3EzdURWS05LendLdEFaMGdXXy1FSVZ0X1Jx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2116</Words>
  <Characters>12065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izmikovatv</dc:creator>
  <cp:lastModifiedBy>Татьяна Валентиновна Измикова</cp:lastModifiedBy>
  <cp:revision>2</cp:revision>
  <dcterms:created xsi:type="dcterms:W3CDTF">2023-06-26T10:23:00Z</dcterms:created>
  <dcterms:modified xsi:type="dcterms:W3CDTF">2023-06-26T10:23:00Z</dcterms:modified>
</cp:coreProperties>
</file>